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F79" w:rsidRPr="00224F79" w:rsidRDefault="00224F79" w:rsidP="00224F79">
      <w:pPr>
        <w:spacing w:after="0"/>
        <w:jc w:val="center"/>
        <w:rPr>
          <w:rFonts w:ascii="Arial" w:hAnsi="Arial" w:cs="Arial"/>
          <w:b/>
          <w:sz w:val="32"/>
          <w:szCs w:val="24"/>
        </w:rPr>
      </w:pPr>
      <w:r w:rsidRPr="00224F79">
        <w:rPr>
          <w:rFonts w:ascii="Arial" w:hAnsi="Arial" w:cs="Arial"/>
          <w:b/>
          <w:sz w:val="32"/>
          <w:szCs w:val="24"/>
        </w:rPr>
        <w:t>Ley General de Control Interno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center"/>
        <w:rPr>
          <w:rFonts w:ascii="Arial" w:hAnsi="Arial" w:cs="Arial"/>
          <w:b/>
          <w:sz w:val="32"/>
          <w:szCs w:val="24"/>
        </w:rPr>
      </w:pPr>
      <w:r w:rsidRPr="00224F79">
        <w:rPr>
          <w:rFonts w:ascii="Arial" w:hAnsi="Arial" w:cs="Arial"/>
          <w:b/>
          <w:sz w:val="32"/>
          <w:szCs w:val="24"/>
        </w:rPr>
        <w:t>Nº 8292</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center"/>
        <w:rPr>
          <w:rFonts w:ascii="Arial" w:hAnsi="Arial" w:cs="Arial"/>
          <w:sz w:val="24"/>
          <w:szCs w:val="24"/>
        </w:rPr>
      </w:pPr>
      <w:r w:rsidRPr="00224F79">
        <w:rPr>
          <w:rFonts w:ascii="Arial" w:hAnsi="Arial" w:cs="Arial"/>
          <w:sz w:val="24"/>
          <w:szCs w:val="24"/>
        </w:rPr>
        <w:t>LA ASAMBLEA LEGISLATIVA</w:t>
      </w:r>
      <w:r>
        <w:rPr>
          <w:rFonts w:ascii="Arial" w:hAnsi="Arial" w:cs="Arial"/>
          <w:sz w:val="24"/>
          <w:szCs w:val="24"/>
        </w:rPr>
        <w:t xml:space="preserve"> </w:t>
      </w:r>
      <w:r w:rsidRPr="00224F79">
        <w:rPr>
          <w:rFonts w:ascii="Arial" w:hAnsi="Arial" w:cs="Arial"/>
          <w:sz w:val="24"/>
          <w:szCs w:val="24"/>
        </w:rPr>
        <w:t>DE LA REPÚBLICA DE COSTA RICA</w:t>
      </w:r>
    </w:p>
    <w:p w:rsidR="00224F79" w:rsidRPr="00224F79" w:rsidRDefault="00224F79" w:rsidP="00224F79">
      <w:pPr>
        <w:spacing w:after="0"/>
        <w:jc w:val="center"/>
        <w:rPr>
          <w:rFonts w:ascii="Arial" w:hAnsi="Arial" w:cs="Arial"/>
          <w:sz w:val="24"/>
          <w:szCs w:val="24"/>
        </w:rPr>
      </w:pPr>
      <w:r w:rsidRPr="00224F79">
        <w:rPr>
          <w:rFonts w:ascii="Arial" w:hAnsi="Arial" w:cs="Arial"/>
          <w:sz w:val="24"/>
          <w:szCs w:val="24"/>
        </w:rPr>
        <w:t>DECRETA:</w:t>
      </w:r>
    </w:p>
    <w:p w:rsidR="00224F79" w:rsidRPr="00224F79" w:rsidRDefault="00224F79" w:rsidP="00224F79">
      <w:pPr>
        <w:spacing w:after="0"/>
        <w:jc w:val="both"/>
        <w:rPr>
          <w:rFonts w:ascii="Arial" w:hAnsi="Arial" w:cs="Arial"/>
          <w:sz w:val="24"/>
          <w:szCs w:val="24"/>
        </w:rPr>
      </w:pPr>
      <w:bookmarkStart w:id="0" w:name="_GoBack"/>
      <w:bookmarkEnd w:id="0"/>
    </w:p>
    <w:p w:rsidR="00224F79" w:rsidRPr="00224F79" w:rsidRDefault="00224F79" w:rsidP="00224F79">
      <w:pPr>
        <w:spacing w:after="0"/>
        <w:jc w:val="center"/>
        <w:rPr>
          <w:rFonts w:ascii="Arial" w:hAnsi="Arial" w:cs="Arial"/>
          <w:b/>
          <w:sz w:val="24"/>
          <w:szCs w:val="24"/>
        </w:rPr>
      </w:pPr>
      <w:r w:rsidRPr="00224F79">
        <w:rPr>
          <w:rFonts w:ascii="Arial" w:hAnsi="Arial" w:cs="Arial"/>
          <w:b/>
          <w:sz w:val="24"/>
          <w:szCs w:val="24"/>
        </w:rPr>
        <w:t>LEY GENERAL DE CONTROL INTERNO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center"/>
        <w:rPr>
          <w:rFonts w:ascii="Arial" w:hAnsi="Arial" w:cs="Arial"/>
          <w:b/>
          <w:sz w:val="24"/>
          <w:szCs w:val="24"/>
        </w:rPr>
      </w:pPr>
      <w:r w:rsidRPr="00224F79">
        <w:rPr>
          <w:rFonts w:ascii="Arial" w:hAnsi="Arial" w:cs="Arial"/>
          <w:b/>
          <w:sz w:val="24"/>
          <w:szCs w:val="24"/>
        </w:rPr>
        <w:t>CAPÍTULO I</w:t>
      </w:r>
    </w:p>
    <w:p w:rsidR="00224F79" w:rsidRDefault="00224F79" w:rsidP="00224F79">
      <w:pPr>
        <w:spacing w:after="0"/>
        <w:jc w:val="center"/>
        <w:rPr>
          <w:rFonts w:ascii="Arial" w:hAnsi="Arial" w:cs="Arial"/>
          <w:b/>
          <w:sz w:val="24"/>
          <w:szCs w:val="24"/>
        </w:rPr>
      </w:pPr>
      <w:r w:rsidRPr="00224F79">
        <w:rPr>
          <w:rFonts w:ascii="Arial" w:hAnsi="Arial" w:cs="Arial"/>
          <w:b/>
          <w:sz w:val="24"/>
          <w:szCs w:val="24"/>
        </w:rPr>
        <w:t>Disposiciones Generales</w:t>
      </w:r>
    </w:p>
    <w:p w:rsidR="00224F79" w:rsidRPr="00224F79" w:rsidRDefault="00224F79" w:rsidP="00224F79">
      <w:pPr>
        <w:spacing w:after="0"/>
        <w:jc w:val="center"/>
        <w:rPr>
          <w:rFonts w:ascii="Arial" w:hAnsi="Arial" w:cs="Arial"/>
          <w:b/>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1º-Contenido y ámbito de aplicación. Esta Ley establece los criterios mínimos que deberán observar la Contraloría General de la República y los entes u órganos sujetos a su fiscalización, en el establecimiento, funcionamiento, mantenimiento, perfeccionamiento y evaluación de sus sistemas de control interno.</w:t>
      </w:r>
    </w:p>
    <w:p w:rsid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2º-Definiciones.</w:t>
      </w: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 Administración activa: desde el punto de vista funcional, es la función decisoria, ejecutiva, resolutoria, directiva u operativa de la Administración. Desde el punto de vista orgánico es el conjunto de órganos y entes de la función administrativa, que deciden y ejecutan; incluyen al jerarca, como última instancia.</w:t>
      </w:r>
    </w:p>
    <w:p w:rsid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b) Establecer, mantener, perfeccionar y evaluar el sistema de control interno: términos utilizados para delimitar la responsabilidad del jerarca o la del titular subordinado sobre el sistema de control interno, en cuanto a instituirlo, darle permanencia y mejorarlo constantemente.</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c) Jerarca: superior jerárquico del órgano o del ente; ejerce la máxima autoridad dentro del órgano o ente, unipersonal o colegiado.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d) Titular subordinado: funcionario de la administración activa responsable de un proceso, con autoridad para ordenar y tomar decisiones.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e) Ambiente de control: conjunto de factores del ambiente organizacional que deben establecer y mantener el jerarca, los titulares subordinados y demás funcionarios, para permitir el desarrollo de una actitud positiva y de apoyo para el control interno y para una administración escrupulosa.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 xml:space="preserve">f) Valoración del riesgo: identificación y análisis de los riesgos que enfrenta la institución, tanto de fuentes internas como externas relevantes para la consecución </w:t>
      </w:r>
      <w:r w:rsidRPr="00224F79">
        <w:rPr>
          <w:rFonts w:ascii="Arial" w:hAnsi="Arial" w:cs="Arial"/>
          <w:sz w:val="24"/>
          <w:szCs w:val="24"/>
        </w:rPr>
        <w:lastRenderedPageBreak/>
        <w:t>de los objetivos; deben ser realizados por el jerarca y los titulares subordinados, con el fin de determinar cómo se deben administrar dichos riesgos.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g) Actividades de control: políticas y procedimientos que permiten obtener la seguridad de que se llevan a cabo las disposiciones emitidas por la Contraloría General de la República, por los jerarcas y los titulares subordinados para la consecución de los objetivos del sistema de control interno.</w:t>
      </w:r>
    </w:p>
    <w:p w:rsid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3º-Facultad de promulgar normativa técnica sobre control interno. La Contraloría General de la República dictará la normativa técnica de control interno, necesaria para el funcionamiento efectivo del sistema de control interno de los entes y de los órganos sujetos a esta Ley. Dicha normativa será de acatamiento obligatorio y su incumplimiento será causal de responsabilidad administrativa.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La normativa sobre control interno que otras instituciones emitan en el ejercicio de competencias de control o fiscalización legalmente atribuidas, no deberá contraponerse a la dictada por la Contraloría General de la República y, en caso de duda, prevalecerá la del órgano contralor.</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4º-Aplicabilidad a sujetos de derecho privado. Los sujetos de derecho privado que, por cualquier título, sean custodios o administradores de fondos públicos, deberán aplicar en su gestión los principios y las normas técnicas de control interno que al efecto emita la Contraloría General de la República de conformidad con el artículo tercero.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Aparte de las otras sanciones que el ordenamiento jurídico pueda establecer, los sujetos de derecho privado que custodien o administren, por cualquier título, fondos públicos o reciban beneficios patrimoniales de entes u órganos estatales, podrán ser sancionados, según lo dispuesto en el artículo 7 de la Ley Orgánica de la Contraloría General de la República, Nº 7428, de 7 de setiembre de 1994, cuando incumplan lo estipulado en el párrafo anterior.</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5º-Congreso Nacional de Gestión y Fiscalización de la Hacienda Pública. La Contraloría General de la República convocará, al menos una vez cada dos años, a un Congreso Nacional de Gestión y Fiscalización de la Hacienda Pública, con la participación de los auditores y subauditores internos del Sector Público, y de los demás funcionarios o especialistas que se estime pertinente, con el objeto de estrechar relaciones, propiciar alianzas estratégicas, fomentar la interacción coordinada de competencias, establecer vínculos de cooperación, intercambiar experiencias, propiciar mejoras en los procesos de fiscalización y control, revisar procedimientos y normas de control interno, presentar propuestas que tiendan a mejorar o agilizar la gestión sustantiva en el Sector Público y discutir cualquier tema de interés relativo a los fines de esta Ley.</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El Ministerio de Hacienda transferirá los recursos que el órgano de fiscalización superior le solicite para realizar esta actividad.</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6º-Confidencialidad de los denunciantes y estudios que originan la apertura de procedimientos administrativos. La Contraloría General de la República, la administración y las auditorías internas, guardarán confidencialidad respecto de la identidad de los ciudadanos que presenten denuncias ante sus oficinas.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La información, documentación y otras evidencias de las investigaciones que efectúan las auditorías internas, la administración y la Contraloría General, cuyos resultados puedan originar la apertura de un procedimiento administrativo, serán confidenciales durante la formulación del informe respectivo. Una vez notificado el informe correspondiente y hasta la resolución final del procedimiento administrativo, la información contenida en el expediente será calificada como información confidencial, excepto para las partes involucradas, las cuales tendrán libre acceso a todos los documentos y las pruebas que obren en el expediente administrativo.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Para todos los casos, la Asamblea Legislativa, en el ejercicio de las facultades contenidas en el inciso 23) del artículo 121 de la Constitución Política, podrá acceder a los informes, la documentación y las pruebas que obren en poder de las auditorías internas, la administración o la Contraloría General de la República.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center"/>
        <w:rPr>
          <w:rFonts w:ascii="Arial" w:hAnsi="Arial" w:cs="Arial"/>
          <w:b/>
          <w:sz w:val="24"/>
          <w:szCs w:val="24"/>
        </w:rPr>
      </w:pPr>
      <w:r w:rsidRPr="00224F79">
        <w:rPr>
          <w:rFonts w:ascii="Arial" w:hAnsi="Arial" w:cs="Arial"/>
          <w:b/>
          <w:sz w:val="24"/>
          <w:szCs w:val="24"/>
        </w:rPr>
        <w:t>CAPÍTULO II</w:t>
      </w:r>
    </w:p>
    <w:p w:rsidR="00224F79" w:rsidRPr="00224F79" w:rsidRDefault="00224F79" w:rsidP="00224F79">
      <w:pPr>
        <w:spacing w:after="0"/>
        <w:jc w:val="center"/>
        <w:rPr>
          <w:rFonts w:ascii="Arial" w:hAnsi="Arial" w:cs="Arial"/>
          <w:b/>
          <w:sz w:val="24"/>
          <w:szCs w:val="24"/>
        </w:rPr>
      </w:pPr>
    </w:p>
    <w:p w:rsidR="00224F79" w:rsidRPr="00224F79" w:rsidRDefault="00224F79" w:rsidP="00224F79">
      <w:pPr>
        <w:spacing w:after="0"/>
        <w:jc w:val="center"/>
        <w:rPr>
          <w:rFonts w:ascii="Arial" w:hAnsi="Arial" w:cs="Arial"/>
          <w:b/>
          <w:sz w:val="24"/>
          <w:szCs w:val="24"/>
        </w:rPr>
      </w:pPr>
      <w:r w:rsidRPr="00224F79">
        <w:rPr>
          <w:rFonts w:ascii="Arial" w:hAnsi="Arial" w:cs="Arial"/>
          <w:b/>
          <w:sz w:val="24"/>
          <w:szCs w:val="24"/>
        </w:rPr>
        <w:t>El sistema de control interno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7º-Obligatoriedad de disponer de un sistema de control interno. Los entes y órganos sujetos a esta Ley dispondrán de sistemas de control interno, los cuales deberán ser aplicables, completos, razonables, integrados y congruentes con sus competencias y atribuciones institucionales. Además, deberán proporcionar seguridad en el cumplimiento de esas atribuciones y competencias; todo conforme al primer párrafo del artículo 3 de la presente Ley.</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8º-Concepto de sistema de control interno. Para efectos de esta Ley, se entenderá por sistema de control interno la serie de acciones ejecutadas por la administración activa, diseñadas para proporcionar seguridad en la consecución de los siguientes objetivos: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 Proteger y conservar el patrimonio público contra cualquier pérdida, despilfarro, uso indebido, irregularidad o acto ilegal.</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b) Exigir confiabilidad y oportunidad de la información.</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c) Garantizar eficiencia y eficacia de las operaciones.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d) Cumplir con el ordenamiento jurídico y técnico.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9º-Órganos del sistema de control interno. La administración activa y la auditoría interna de los entes y órganos sujetos a esta Ley, serán los componentes orgánicos del sistema de control interno establecido e integrarán el Sistema de Fiscalización Superior de la Hacienda Pública a que se refiere la Ley Orgánica de la Contraloría General de la República.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10.-Responsabilidad por el sistema de control interno. Serán responsabilidad del jerarca y del titular subordinado establecer, mantener, perfeccionar y evaluar el sistema de control interno institucional. Asimismo, será responsabilidad de la administración activa realizar las acciones necesarias para garantizar su efectivo funcionamiento.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11.-El sistema de control interno en la desconcentración de competencias y la contratación de servicios de apoyo. El jerarca y los titulares subordinados tendrán la responsabilidad de analizar las implicaciones en el sistema de control interno, cuando se lleve a cabo una desconcentración de competencias, o bien la contratación de servicios de apoyo con terceros; asimismo, la responsabilidad de tomar las medidas correspondientes para que los controles sean extendidos, modificados y cambiados, cuando resulte necesario.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center"/>
        <w:rPr>
          <w:rFonts w:ascii="Arial" w:hAnsi="Arial" w:cs="Arial"/>
          <w:b/>
          <w:sz w:val="24"/>
          <w:szCs w:val="24"/>
        </w:rPr>
      </w:pPr>
      <w:r w:rsidRPr="00224F79">
        <w:rPr>
          <w:rFonts w:ascii="Arial" w:hAnsi="Arial" w:cs="Arial"/>
          <w:b/>
          <w:sz w:val="24"/>
          <w:szCs w:val="24"/>
        </w:rPr>
        <w:t>CAPÍTULO III</w:t>
      </w:r>
    </w:p>
    <w:p w:rsidR="00224F79" w:rsidRPr="00224F79" w:rsidRDefault="00224F79" w:rsidP="00224F79">
      <w:pPr>
        <w:spacing w:after="0"/>
        <w:jc w:val="center"/>
        <w:rPr>
          <w:rFonts w:ascii="Arial" w:hAnsi="Arial" w:cs="Arial"/>
          <w:b/>
          <w:sz w:val="24"/>
          <w:szCs w:val="24"/>
        </w:rPr>
      </w:pPr>
      <w:r w:rsidRPr="00224F79">
        <w:rPr>
          <w:rFonts w:ascii="Arial" w:hAnsi="Arial" w:cs="Arial"/>
          <w:b/>
          <w:sz w:val="24"/>
          <w:szCs w:val="24"/>
        </w:rPr>
        <w:t>La Administración Activa</w:t>
      </w:r>
    </w:p>
    <w:p w:rsidR="00224F79" w:rsidRPr="00224F79" w:rsidRDefault="00224F79" w:rsidP="00224F79">
      <w:pPr>
        <w:spacing w:after="0"/>
        <w:jc w:val="both"/>
        <w:rPr>
          <w:rFonts w:ascii="Arial" w:hAnsi="Arial" w:cs="Arial"/>
          <w:sz w:val="24"/>
          <w:szCs w:val="24"/>
        </w:rPr>
      </w:pPr>
    </w:p>
    <w:p w:rsidR="00224F79" w:rsidRPr="00DA1486" w:rsidRDefault="00224F79" w:rsidP="00224F79">
      <w:pPr>
        <w:spacing w:after="0"/>
        <w:jc w:val="both"/>
        <w:rPr>
          <w:rFonts w:ascii="Arial" w:hAnsi="Arial" w:cs="Arial"/>
          <w:b/>
          <w:sz w:val="24"/>
          <w:szCs w:val="24"/>
        </w:rPr>
      </w:pPr>
      <w:r w:rsidRPr="00DA1486">
        <w:rPr>
          <w:rFonts w:ascii="Arial" w:hAnsi="Arial" w:cs="Arial"/>
          <w:b/>
          <w:sz w:val="24"/>
          <w:szCs w:val="24"/>
        </w:rPr>
        <w:t xml:space="preserve"> SECCIÓN I</w:t>
      </w:r>
    </w:p>
    <w:p w:rsidR="00224F79" w:rsidRPr="00DA1486" w:rsidRDefault="00224F79" w:rsidP="00224F79">
      <w:pPr>
        <w:spacing w:after="0"/>
        <w:jc w:val="both"/>
        <w:rPr>
          <w:rFonts w:ascii="Arial" w:hAnsi="Arial" w:cs="Arial"/>
          <w:b/>
          <w:sz w:val="24"/>
          <w:szCs w:val="24"/>
        </w:rPr>
      </w:pPr>
      <w:r w:rsidRPr="00DA1486">
        <w:rPr>
          <w:rFonts w:ascii="Arial" w:hAnsi="Arial" w:cs="Arial"/>
          <w:b/>
          <w:sz w:val="24"/>
          <w:szCs w:val="24"/>
        </w:rPr>
        <w:t xml:space="preserve"> Deberes del jerarca y los titulares subordinados</w:t>
      </w:r>
    </w:p>
    <w:p w:rsidR="00224F79" w:rsidRPr="00224F79" w:rsidRDefault="00224F79" w:rsidP="00224F79">
      <w:pPr>
        <w:spacing w:after="0"/>
        <w:jc w:val="both"/>
        <w:rPr>
          <w:rFonts w:ascii="Arial" w:hAnsi="Arial" w:cs="Arial"/>
          <w:b/>
          <w:sz w:val="18"/>
          <w:szCs w:val="24"/>
        </w:rPr>
      </w:pPr>
      <w:r w:rsidRPr="00224F79">
        <w:rPr>
          <w:rFonts w:ascii="Arial" w:hAnsi="Arial" w:cs="Arial"/>
          <w:b/>
          <w:sz w:val="18"/>
          <w:szCs w:val="24"/>
        </w:rPr>
        <w:t>(Corregido mediante Fe de Erratas y publicada en La Gaceta N° 102 del 29 de mayo de 2003. Anteriormente la redacción de este epígrafe indicaba:</w:t>
      </w:r>
    </w:p>
    <w:p w:rsidR="00224F79" w:rsidRPr="00DA1486" w:rsidRDefault="00224F79" w:rsidP="00224F79">
      <w:pPr>
        <w:spacing w:after="0"/>
        <w:jc w:val="both"/>
        <w:rPr>
          <w:rFonts w:ascii="Arial" w:hAnsi="Arial" w:cs="Arial"/>
          <w:b/>
          <w:sz w:val="20"/>
          <w:szCs w:val="24"/>
        </w:rPr>
      </w:pPr>
      <w:r w:rsidRPr="00DA1486">
        <w:rPr>
          <w:rFonts w:ascii="Arial" w:hAnsi="Arial" w:cs="Arial"/>
          <w:b/>
          <w:sz w:val="20"/>
          <w:szCs w:val="24"/>
        </w:rPr>
        <w:t>"1.SECCION I</w:t>
      </w:r>
    </w:p>
    <w:p w:rsidR="00224F79" w:rsidRPr="00DA1486" w:rsidRDefault="00224F79" w:rsidP="00224F79">
      <w:pPr>
        <w:spacing w:after="0"/>
        <w:jc w:val="both"/>
        <w:rPr>
          <w:rFonts w:ascii="Arial" w:hAnsi="Arial" w:cs="Arial"/>
          <w:b/>
          <w:sz w:val="20"/>
          <w:szCs w:val="24"/>
        </w:rPr>
      </w:pPr>
      <w:r w:rsidRPr="00DA1486">
        <w:rPr>
          <w:rFonts w:ascii="Arial" w:hAnsi="Arial" w:cs="Arial"/>
          <w:b/>
          <w:sz w:val="20"/>
          <w:szCs w:val="24"/>
        </w:rPr>
        <w:t xml:space="preserve">1. </w:t>
      </w:r>
      <w:r w:rsidRPr="00DA1486">
        <w:rPr>
          <w:rFonts w:ascii="Arial" w:hAnsi="Arial" w:cs="Arial"/>
          <w:b/>
          <w:sz w:val="20"/>
          <w:szCs w:val="24"/>
        </w:rPr>
        <w:t>Deberes del jerarc</w:t>
      </w:r>
      <w:r w:rsidRPr="00DA1486">
        <w:rPr>
          <w:rFonts w:ascii="Arial" w:hAnsi="Arial" w:cs="Arial"/>
          <w:b/>
          <w:sz w:val="20"/>
          <w:szCs w:val="24"/>
        </w:rPr>
        <w:t>a y los titulares subordinados"</w:t>
      </w:r>
      <w:r w:rsidR="00DA1486" w:rsidRPr="00DA1486">
        <w:rPr>
          <w:rFonts w:ascii="Arial" w:hAnsi="Arial" w:cs="Arial"/>
          <w:b/>
          <w:sz w:val="20"/>
          <w:szCs w:val="24"/>
        </w:rPr>
        <w:t>)</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12.-Deberes del jerarca y de los titulares subordinados en el sistema de control interno. En materia de control interno, al jerarca y los titulares subordinados les corresponderá cumplir, entre</w:t>
      </w:r>
      <w:r>
        <w:rPr>
          <w:rFonts w:ascii="Arial" w:hAnsi="Arial" w:cs="Arial"/>
          <w:sz w:val="24"/>
          <w:szCs w:val="24"/>
        </w:rPr>
        <w:t xml:space="preserve"> otros, los siguientes deberes: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 Velar por el adecuado desarrollo de la actividad de</w:t>
      </w:r>
      <w:r>
        <w:rPr>
          <w:rFonts w:ascii="Arial" w:hAnsi="Arial" w:cs="Arial"/>
          <w:sz w:val="24"/>
          <w:szCs w:val="24"/>
        </w:rPr>
        <w:t>l ente o del órgano a su cargo.</w:t>
      </w: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b) Tomar de inmediato las medidas correctivas, ante cualquier evidencia de desviaciones o irregularidades.</w:t>
      </w: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lastRenderedPageBreak/>
        <w:t xml:space="preserve">c) Analizar e implantar, de inmediato, las observaciones, recomendaciones y disposiciones formuladas por la auditoría interna, la Contraloría General de la República, la auditoría externa y las demás instituciones de control y </w:t>
      </w:r>
      <w:r>
        <w:rPr>
          <w:rFonts w:ascii="Arial" w:hAnsi="Arial" w:cs="Arial"/>
          <w:sz w:val="24"/>
          <w:szCs w:val="24"/>
        </w:rPr>
        <w:t>fiscalización que correspondan.</w:t>
      </w: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d) Asegurarse de que los sistemas de control interno cumplan al menos con las características definida</w:t>
      </w:r>
      <w:r>
        <w:rPr>
          <w:rFonts w:ascii="Arial" w:hAnsi="Arial" w:cs="Arial"/>
          <w:sz w:val="24"/>
          <w:szCs w:val="24"/>
        </w:rPr>
        <w:t>s en el artículo 7 de esta Ley.</w:t>
      </w: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e) Presentar un informe de fin de gestión y realizar la entrega formal del ente o el órgano a su sucesor, de acuerdo con las directrices emitidas por la Contraloría General de la República y por los entes y órganos competent</w:t>
      </w:r>
      <w:r>
        <w:rPr>
          <w:rFonts w:ascii="Arial" w:hAnsi="Arial" w:cs="Arial"/>
          <w:sz w:val="24"/>
          <w:szCs w:val="24"/>
        </w:rPr>
        <w:t>es de la administración activa.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13.-Ambiente de control. En cuanto al ambiente de control, serán deberes del jerarca y de los titulares subordinados, entre otros, los siguientes: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 Mantener y demostrar integridad y valores éticos en el ejercicio de sus deberes y obligaciones, así como contribuir con su liderazgo y sus acciones a promoverlos en el resto de la organización, para el cumplimiento efectivo por parte de los demás funcionarios.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b) Desarrollar y mantener una filosofía y un estilo de gestión que permitan administrar un nivel de riesgo determinado, orientados al logro de resultados y a la medición del desempeño, y que promuevan una actitud abierta hacia mecanismos y procesos que mejoren el sistema de control interno.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c) Evaluar el funcionamiento de la estructura organizativa de la institución y tomar las medidas pertinentes para garantizar el cumplimiento de los fines institucionales; todo de conformidad con el ordenamiento jurídico y técnico aplicable.</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d) Establecer claramente las relaciones de jerarquía, asignar la autoridad y responsabilidad de los funcionarios y proporcionar los canales adecuados de comunicación, para que los procesos se lleven a cabo; todo de conformidad con el ordenamiento jurídico y técnico aplicable.</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e) Establecer políticas y prácticas de gestión de recursos humanos apropiadas, principalmente en cuanto a contratación, vinculación, entrenamiento, evaluación, promoción y acciones disciplinarias; todo de conformidad con el ordenamiento jurídico y técnico aplicable.</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14.-Valoración del riesgo. En relación con la valoración del riesgo, serán deberes del jerarca y los titulares subordinados, entre otros, los siguientes: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lastRenderedPageBreak/>
        <w:t>a) Identificar y analizar los riesgos relevantes asociados al logro de los objetivos y las metas institucionales, definidos tanto en los planes anuales operativos como en los planes de mediano y de largo plazos.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b) Analizar el efecto posible de los riesgos identificados, su importancia y la probabilidad de que ocurran, y decidir las acciones que se tomarán para administrarlos.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c) Adoptar las medidas necesarias para el funcionamiento adecuado del sistema de valoración del riesgo y para ubicarse por lo menos en un nivel de riesgo organizacional aceptable.</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d) Establecer los mecanismos operativos que minimicen el riesgo en las acciones por ejecutar.</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15.-Actividades de control. Respecto de las actividades de control, serán deberes del jerarca y de los titulares subordinados, entre otros, los siguientes: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 Documentar, mantener actualizados y divulgar internamente, las políticas, las normas y los procedimientos de control que garanticen el cumplimiento del sistema de control interno institucional y la prevención de todo aspecto que conlleve a desviar los objetivos y las metas trazados por la institución en el desempeño de sus funciones.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b) Documentar, mantener actualizados y divulgar internamente tanto las políticas como los procedimientos que definan claramente, entre otros asuntos, los siguientes: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i. La autoridad y responsabilidad de los funcionarios encargados de autorizar y aprobar las operaciones de la institución.</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ii. La protección y conservación de todos los activos institucionales.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iii. El diseño y uso de documentos y registros que coadyuven en la anotación adecuada de las transacciones y los hechos significativos que se realicen en la institución. Los documentos y registros deberán ser administrados y mantenidos apropiadamente.</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iv. La conciliación periódica de registros, para verificar su exactitud y determinar y enmendar errores u omisiones que puedan haberse cometido.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lastRenderedPageBreak/>
        <w:t>v. Los controles generales comunes a todos los sistemas de información computarizados y los controles de aplicación específicos para el procesamiento de datos con software de aplicación.</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16.-Sistemas de información. Deberá contarse con sistemas de información que permitan a la administración activa tener una gestión documental institucional, entendiendo esta como el conjunto de actividades realizadas con el fin de controlar, almacenar y, posteriormente, recuperar de modo adecuado la información producida o recibida en la organización, en el desarrollo de sus actividades, con el fin de prevenir cualquier desvío en los objetivos trazados. Dicha gestión documental deberá estar estrechamente relacionada con la gestión de la información, en la que deberán contemplarse las bases de datos corporativas y las demás aplicaciones informáticas, las cuales se constituyen en importantes fuentes de la información registrada.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En cuanto a la información y comunicación, serán deberes del jerarca y de los titulares subordinados, como responsables del buen funcionamiento del sistema de información, entre otros, los siguientes: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 Contar con procesos que permitan identificar y registrar información confiable, relevante, pertinente y oportuna; asimismo, que la información sea comunicada a la administración activa que la necesite, en la forma y dentro del plazo re</w:t>
      </w:r>
      <w:r>
        <w:rPr>
          <w:rFonts w:ascii="Arial" w:hAnsi="Arial" w:cs="Arial"/>
          <w:sz w:val="24"/>
          <w:szCs w:val="24"/>
        </w:rPr>
        <w:t>querido</w:t>
      </w:r>
      <w:r w:rsidRPr="00224F79">
        <w:rPr>
          <w:rFonts w:ascii="Arial" w:hAnsi="Arial" w:cs="Arial"/>
          <w:sz w:val="24"/>
          <w:szCs w:val="24"/>
        </w:rPr>
        <w:t xml:space="preserve"> para el cumplimiento adecuado de sus responsabilidades, incluidas las de control interno.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b) Armonizar los sistemas de información con los objetivos institucionales y verificar que sean adecuados para el cuido y manejo eficientes de los recursos públicos.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c) Establecer las políticas, los procedimientos y recursos para disponer de un archivo institucional, de conformidad con lo señalado en el ordenamiento jurídico y técnico.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 xml:space="preserve">Artículo 17.-Seguimiento del sistema de control interno. </w:t>
      </w:r>
      <w:r w:rsidRPr="00224F79">
        <w:rPr>
          <w:rFonts w:ascii="Arial" w:hAnsi="Arial" w:cs="Arial"/>
          <w:sz w:val="24"/>
          <w:szCs w:val="24"/>
        </w:rPr>
        <w:t>Entiéndase</w:t>
      </w:r>
      <w:r w:rsidRPr="00224F79">
        <w:rPr>
          <w:rFonts w:ascii="Arial" w:hAnsi="Arial" w:cs="Arial"/>
          <w:sz w:val="24"/>
          <w:szCs w:val="24"/>
        </w:rPr>
        <w:t xml:space="preserve"> por seguimiento del sistema de control interno las actividades que se realizan para valorar la calidad del funcionamiento del sistema de control interno, a lo largo del tiempo; asimismo, para asegurar que los hallazgos de la auditoría y los resultados de otras revisiones se atiendan con prontitud.</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En cuanto al seguimiento del sistema de control interno, serán deberes del jerarca y los titulares subordinados, los siguientes: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lastRenderedPageBreak/>
        <w:t>a) Que los funcionarios responsabilizados realicen continuamente las acciones de control y prevención en el curso de las operaciones normal</w:t>
      </w:r>
      <w:r>
        <w:rPr>
          <w:rFonts w:ascii="Arial" w:hAnsi="Arial" w:cs="Arial"/>
          <w:sz w:val="24"/>
          <w:szCs w:val="24"/>
        </w:rPr>
        <w:t>es integradas a tales acciones.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b) Que la administración activa realice, por lo menos una vez al año, las autoevaluaciones que conduzcan al perfeccionamiento del sistema de control interno del cual es responsable. Asimismo, que pueda detectar cualquier desvío que aleje a la organización del</w:t>
      </w:r>
      <w:r>
        <w:rPr>
          <w:rFonts w:ascii="Arial" w:hAnsi="Arial" w:cs="Arial"/>
          <w:sz w:val="24"/>
          <w:szCs w:val="24"/>
        </w:rPr>
        <w:t xml:space="preserve"> cumplimiento de sus objetivos.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b/>
          <w:sz w:val="18"/>
          <w:szCs w:val="24"/>
        </w:rPr>
      </w:pPr>
      <w:r w:rsidRPr="00224F79">
        <w:rPr>
          <w:rFonts w:ascii="Arial" w:hAnsi="Arial" w:cs="Arial"/>
          <w:b/>
          <w:sz w:val="18"/>
          <w:szCs w:val="24"/>
        </w:rPr>
        <w:t>(Corregido mediante Fe de Erratas y publicada en La Gaceta 102 del 29 de mayo de 2003. Anteriormente la redacción de este inciso indicaba: "c) Que la administración activa realice, por lo menos una vez al año, las autoevaluaciones que conduzcan al perfeccionamiento del sistema de control interno del cual es responsable. Asimismo, que pueda detectar cualquier desvío que aleje a la organización del cumplimiento de sus objetivos")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c) Que sean implantados los resultados de las evaluaciones periódicas que realizan la administración activa, la auditoría interna, la Contraloría General de la República, la auditoría externa y demás instituciones de control y fiscalización que correspondan, dentro de los diez días hábile</w:t>
      </w:r>
      <w:r>
        <w:rPr>
          <w:rFonts w:ascii="Arial" w:hAnsi="Arial" w:cs="Arial"/>
          <w:sz w:val="24"/>
          <w:szCs w:val="24"/>
        </w:rPr>
        <w:t>s siguientes a su notificación.</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b/>
          <w:sz w:val="18"/>
          <w:szCs w:val="24"/>
        </w:rPr>
      </w:pPr>
      <w:r w:rsidRPr="00224F79">
        <w:rPr>
          <w:rFonts w:ascii="Arial" w:hAnsi="Arial" w:cs="Arial"/>
          <w:b/>
          <w:sz w:val="18"/>
          <w:szCs w:val="24"/>
        </w:rPr>
        <w:t>(Corregido mediante Fe de Erratas y publicada en La Gaceta 102 del 29 de mayo de 2003. Anteriormente la redacción de este inciso indicaba: "d) Que sean implantados los resultados de las evaluaciones periódicas que realizan la administración activa, la auditoría interna, la Contraloría General de la República, la auditoría externa y demás instituciones de control y fiscalización que correspondan, dentro de los diez días hábiles siguientes a su notificación").</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p>
    <w:p w:rsidR="00224F79" w:rsidRPr="00224F79" w:rsidRDefault="00224F79" w:rsidP="00DA1486">
      <w:pPr>
        <w:spacing w:after="0"/>
        <w:rPr>
          <w:rFonts w:ascii="Arial" w:hAnsi="Arial" w:cs="Arial"/>
          <w:b/>
          <w:sz w:val="24"/>
          <w:szCs w:val="24"/>
        </w:rPr>
      </w:pPr>
      <w:r w:rsidRPr="00224F79">
        <w:rPr>
          <w:rFonts w:ascii="Arial" w:hAnsi="Arial" w:cs="Arial"/>
          <w:b/>
          <w:sz w:val="24"/>
          <w:szCs w:val="24"/>
        </w:rPr>
        <w:t>SECCIÓN II</w:t>
      </w:r>
    </w:p>
    <w:p w:rsidR="00224F79" w:rsidRPr="00224F79" w:rsidRDefault="00224F79" w:rsidP="00DA1486">
      <w:pPr>
        <w:spacing w:after="0"/>
        <w:rPr>
          <w:rFonts w:ascii="Arial" w:hAnsi="Arial" w:cs="Arial"/>
          <w:b/>
          <w:sz w:val="24"/>
          <w:szCs w:val="24"/>
        </w:rPr>
      </w:pPr>
      <w:r w:rsidRPr="00224F79">
        <w:rPr>
          <w:rFonts w:ascii="Arial" w:hAnsi="Arial" w:cs="Arial"/>
          <w:b/>
          <w:sz w:val="24"/>
          <w:szCs w:val="24"/>
        </w:rPr>
        <w:t>Sistema Específico de Valoración del Riesgo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18.-Sistema específico de valoración del riesgo institucional. Todo ente u órgano deberá contar con un sistema específico de valoración del riesgo institucional por áreas, sectores, actividades o tarea que, de conformidad con sus particularidades, permita identificar el nivel de riesgo institucional y adoptar los métodos de uso continuo y sistemático, a fin de analizar y administrar el nivel de dicho riesgo.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La Contraloría General de la República establecerá los criterios y las directrices generales que servirán de base para el establecimiento y funcionamiento del sistema en los entes y órganos seleccionados, criterios y directrices que serán obligatorios y prevalecerán sobre los que se les opongan, sin menoscabo de la obligación del jerarca y titulares subordinados referida</w:t>
      </w:r>
      <w:r>
        <w:rPr>
          <w:rFonts w:ascii="Arial" w:hAnsi="Arial" w:cs="Arial"/>
          <w:sz w:val="24"/>
          <w:szCs w:val="24"/>
        </w:rPr>
        <w:t xml:space="preserve"> en el artículo 14 de esta Ley.</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 xml:space="preserve">Artículo 19.-Responsabilidad por el funcionamiento del sistema. El jerarca y los respectivos titulares subordinados de los entes y órganos sujetos a esta Ley, en los que la Contraloría General de la República disponga que debe implantarse el </w:t>
      </w:r>
      <w:r w:rsidRPr="00224F79">
        <w:rPr>
          <w:rFonts w:ascii="Arial" w:hAnsi="Arial" w:cs="Arial"/>
          <w:sz w:val="24"/>
          <w:szCs w:val="24"/>
        </w:rPr>
        <w:lastRenderedPageBreak/>
        <w:t>Sistema Específico de Valoración de Riesgo Institucional, adoptarán las medidas necesarias para el adecuado funcionamiento del Sistema y para ubicarse al menos en un nivel de riesgo institucional aceptable.</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center"/>
        <w:rPr>
          <w:rFonts w:ascii="Arial" w:hAnsi="Arial" w:cs="Arial"/>
          <w:b/>
          <w:sz w:val="24"/>
          <w:szCs w:val="24"/>
        </w:rPr>
      </w:pPr>
      <w:r w:rsidRPr="00224F79">
        <w:rPr>
          <w:rFonts w:ascii="Arial" w:hAnsi="Arial" w:cs="Arial"/>
          <w:b/>
          <w:sz w:val="24"/>
          <w:szCs w:val="24"/>
        </w:rPr>
        <w:t>CAPÍTULO IV</w:t>
      </w:r>
    </w:p>
    <w:p w:rsidR="00224F79" w:rsidRPr="00224F79" w:rsidRDefault="00224F79" w:rsidP="00224F79">
      <w:pPr>
        <w:spacing w:after="0"/>
        <w:jc w:val="center"/>
        <w:rPr>
          <w:rFonts w:ascii="Arial" w:hAnsi="Arial" w:cs="Arial"/>
          <w:b/>
          <w:sz w:val="24"/>
          <w:szCs w:val="24"/>
        </w:rPr>
      </w:pPr>
      <w:r w:rsidRPr="00224F79">
        <w:rPr>
          <w:rFonts w:ascii="Arial" w:hAnsi="Arial" w:cs="Arial"/>
          <w:b/>
          <w:sz w:val="24"/>
          <w:szCs w:val="24"/>
        </w:rPr>
        <w:t>La auditoría interna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b/>
          <w:sz w:val="24"/>
          <w:szCs w:val="24"/>
        </w:rPr>
      </w:pPr>
      <w:r>
        <w:rPr>
          <w:rFonts w:ascii="Arial" w:hAnsi="Arial" w:cs="Arial"/>
          <w:b/>
          <w:sz w:val="24"/>
          <w:szCs w:val="24"/>
        </w:rPr>
        <w:t>SECCIÓN I</w:t>
      </w:r>
    </w:p>
    <w:p w:rsidR="00224F79" w:rsidRPr="00224F79" w:rsidRDefault="00224F79" w:rsidP="00224F79">
      <w:pPr>
        <w:spacing w:after="0"/>
        <w:jc w:val="both"/>
        <w:rPr>
          <w:rFonts w:ascii="Arial" w:hAnsi="Arial" w:cs="Arial"/>
          <w:b/>
          <w:sz w:val="24"/>
          <w:szCs w:val="24"/>
        </w:rPr>
      </w:pPr>
      <w:r w:rsidRPr="00224F79">
        <w:rPr>
          <w:rFonts w:ascii="Arial" w:hAnsi="Arial" w:cs="Arial"/>
          <w:b/>
          <w:sz w:val="24"/>
          <w:szCs w:val="24"/>
        </w:rPr>
        <w:t>Disposiciones generales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20.-Obligación de contar con auditoría interna. Todos los entes y órganos sujetos a esta Ley tendrán una auditoría interna, salvo aquellos en los cuales la Contraloría General de la República disponga, por vía reglamentaria o disposición singular, que su existencia no se justifica, en atención a criterios tales como presupuesto asignado, volumen de operaciones, nivel de riesgo institucional o tipo de actividad. En este caso, la Contraloría General ordenará a la institución establecer los métodos de control o de fiscalización que se definan.</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21.-Concepto funcional de auditoría interna. La auditoría interna es la actividad independiente, objetiva y asesora, que proporciona seguridad al ente u órgano, puesto que se crea para validar y mejorar sus operaciones. Contribuye a que se alcancen los objetivos institucionales, mediante la práctica de un enfoque sistémico y profesional para evaluar y mejorar la efectividad de la administración del riesgo, del control y de los procesos de dirección en las entidades y los órganos sujetos a esta Ley. Dentro de una organización, la auditoría interna proporciona a la ciudadanía una garantía razonable de que la actuación del jerarca y la del resto, de la administración se ejecuta conforme al marco legal y técnico y a las prácticas sanas.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22.-Competencias. Compete a la auditoría interna, primordialmente lo siguiente:</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 xml:space="preserve">a) Realizar auditorías o estudios especiales semestralmente, en relación con los fondos públicos sujetos a su competencia institucional, incluidos fideicomisos, fondos especiales y otros de naturaleza similar. Asimismo, efectuar semestralmente auditorías o estudios especiales sobre fondos y actividades privadas, de acuerdo con los artículos 5 y 6 de la Ley Orgánica de la Contraloría General de la República, en el tanto estos se </w:t>
      </w:r>
      <w:r w:rsidRPr="00224F79">
        <w:rPr>
          <w:rFonts w:ascii="Arial" w:hAnsi="Arial" w:cs="Arial"/>
          <w:sz w:val="24"/>
          <w:szCs w:val="24"/>
        </w:rPr>
        <w:t>origine</w:t>
      </w:r>
      <w:r w:rsidRPr="00224F79">
        <w:rPr>
          <w:rFonts w:ascii="Arial" w:hAnsi="Arial" w:cs="Arial"/>
          <w:sz w:val="24"/>
          <w:szCs w:val="24"/>
        </w:rPr>
        <w:t xml:space="preserve"> en transferencias efectuadas por componentes de su competencia institucional.</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lastRenderedPageBreak/>
        <w:t>b) Verificar el cumplimiento, la validez y la suficiencia del sistema de control interno de su competencia institucional, informar de ello y proponer las medidas correctivas que sean pertinentes.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c) Verificar que la administración activa tome las medidas de control interno señaladas en esta Ley, en los casos de desconcentración de competencias, o bien la contratación de servicios de apoyo con terceros; asimismo, examinar regularmente la operación efectiva de los controles críticos, en esas unidades desconcentradas o en la prestación de tales servicios.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d) Asesorar, en materia de su competencia, al jerarca del cual depende; además, advertir a los órganos pasivos que fiscaliza sobre las posibles consecuencias de determinadas conductas o decisiones, cuando sean de su conocimiento.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e) Autorizar, mediante razón de apertura, los libros de contabilidad y de actas que deban llevar los órganos sujetos a su competencia institucional y otros libros que, a criterio del auditor interno, sean necesarios para el fortalecimiento del sistema de control interno.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f) Preparar los planes de trabajo, por lo menos de conformidad con los lineamientos que establece la Contraloría General de la República.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g) Elaborar un informe anual de la ejecución del plan de trabajo y del estado de las recomendaciones de la auditoría interna, de la Contraloría General de la República y de los despachos de contadores públicos; en los últimos dos casos, cuando sean de su conocimiento, sin perjuicio de que se elaboren informes y se presenten al jerarca cuando las circunstancias lo ameriten.</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h) Mantener debidamente actualizado el reglamento de organización y funcionamiento de la auditoría interna.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i) Las demás competencias que contemplen la normativa legal, reglamentaria y técnica aplicable, con las limitaciones que establece el artículo 34 de esta Ley.</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23.-Organización. La auditoría interna se organizará y funcionará conforme lo disponga el auditor interno, de conformidad con las disposiciones, normas, políticas y directrices que emita la Contraloría General de la República, las cuales serán de acatamiento obligatorio.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Cada auditoría interna dispondrá de un reglamento de organización y funcionamiento, acorde con la normativa que rige su actividad. Dicho reglamento deberá ser aprobado por la Contraloría General de la República, publicarse en el diario oficial y divulgarse en el ámbito institucional.</w:t>
      </w: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lastRenderedPageBreak/>
        <w:t>Artículo 24.-Dependencia orgánica y regulaciones administrativas aplicables. El auditor y el subauditor internos de los entes y órganos sujetos a esta Ley dependerán orgánicamente del máximo jerarca, quien los nombrará y establecerá las regulaciones de tipo administrativo que les serán aplicables a dichos funcionarios. Los demás funcionarios de la auditoría interna estarán sujetos a las disposiciones administrativas aplicables al resto del personal; sin embargo, el nombramiento, traslado, la suspensión, remoción, concesión de licencias y demás movimientos de personal, deberán contar con la autorización del auditor interno; todo de acuerdo con el marco jurídico que rige para el ente u órgano.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Las regulaciones de tipo administrativo mencionadas no deberán afectar negativamente la actividad de auditoría interna, la independencia funcional y de criterio del auditor y el subauditor interno y su personal; en caso de duda, la Contraloría General dispondrá lo correspondiente.</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25.-Independencia funcional y de criterio. Los funcionarios de la auditoría interna ejercerán sus atribuciones con total independencia funcional y de criterio respecto del jerarca y de los demás órganos de la administración activa.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26.-Protección al personal de la auditoría. Cuando el personal de la auditoría interna, en el cumplimiento de sus funciones, se involucre en un conflicto legal o una demanda, la institución dará todo su respaldo tanto jurídico como técnico y cubrirá los costos para atender ese proceso hasta su resolución final.</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27.-Asignación de recursos. El jerarca de los entes y órganos sujetos a esta Ley deberá asignar los recursos humanos, materiales, tecnológicos, de transporte y otros necesarios y suficientes para que la auditoría interna pueda cumplir su gestión.</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Para efectos presupuestarios, se dará a la auditoría interna una categoría programática; para la asignación y disposición de sus recursos, se tomarán en cuenta el criterio del auditor interno y las instrucciones que emita al respecto la Contraloría General de la República.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La auditoría interna ejecutará su presupuesto, conforme lo determinen sus necesidades para cumplir su plan de trabajo.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28.-Plazas vacantes. Las vacantes que, por cualquier razón, tengan lugar en los puestos de la auditoría interna, deberán llenarse en un plazo máximo de tres meses, contado a partir del momento de la vacante. El plazo podrá prorrogarse por otros tres meses, por razones debidamente acreditadas en el expediente que se confeccione al efecto.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lastRenderedPageBreak/>
        <w:t>La disminución de plazas por movilidad laboral u otros movimientos en la auditoría interna, deberá ser previamente autorizada por el auditor interno.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Los requisitos para la creación y ocupación de plazas de la auditoría interna que definan la Autoridad Presupuestaria u otras instituciones competentes, deberán considerar, en todo momento, sus necesidades reales y no podrán ser aplicados en perjuicio del funcionamiento del sistema de control interno de la institución.</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b/>
          <w:sz w:val="24"/>
          <w:szCs w:val="24"/>
        </w:rPr>
      </w:pPr>
      <w:r>
        <w:rPr>
          <w:rFonts w:ascii="Arial" w:hAnsi="Arial" w:cs="Arial"/>
          <w:b/>
          <w:sz w:val="24"/>
          <w:szCs w:val="24"/>
        </w:rPr>
        <w:t>SECCIÓN II</w:t>
      </w:r>
    </w:p>
    <w:p w:rsidR="00224F79" w:rsidRPr="00224F79" w:rsidRDefault="00224F79" w:rsidP="00224F79">
      <w:pPr>
        <w:spacing w:after="0"/>
        <w:jc w:val="both"/>
        <w:rPr>
          <w:rFonts w:ascii="Arial" w:hAnsi="Arial" w:cs="Arial"/>
          <w:b/>
          <w:sz w:val="24"/>
          <w:szCs w:val="24"/>
        </w:rPr>
      </w:pPr>
      <w:r w:rsidRPr="00224F79">
        <w:rPr>
          <w:rFonts w:ascii="Arial" w:hAnsi="Arial" w:cs="Arial"/>
          <w:b/>
          <w:sz w:val="24"/>
          <w:szCs w:val="24"/>
        </w:rPr>
        <w:t>El auditor y subauditor internos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29.-Requisitos de los puestos. Los entes y órganos sujetos a esta Ley definirán, en sus respectivos manuales de cargos y clases, la descripción de las funciones y los requisitos correspondientes para cada uno de los cargos, de conformidad con los lineamientos que emita al respecto la Contraloría General de la República.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30.-Jornada laboral. La jornada laboral del auditor y subauditor internos será de tiempo completo. En casos muy calificados, el jerarca podrá solicitar a la Contraloría General de la República una reducción de la jornada, la cual no podrá ser inferior a medio tiempo.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Las municipalidades cuyo presupuesto ordinario sea igual o inferior a doscientos millones de colones (¢200.000.000,00), podrán contratar, sin la autorización de la Contraloría General de la República, al auditor y al subauditor internos únicamente por medio tiempo.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Para reducir la jornada laboral de la plaza del auditor o del subauditor internos, el jerarca ordenará un estudio técnico, que deberá presentarse a la Contraloría General de la República, la que resolverá en definitiva lo que proceda.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31.-Nombramiento y conclusión de la relación de servicio. El jerarca nombrará por tiempo indefinido al auditor y al subauditor internos. Tales nombramientos se realizarán por concurso público promovido por cada ente y órgano de la Administración Pública; se asegurará la selección de los candidatos idóneos para ocupar los puestos; todo lo cual deberá constar en el expediente respectivo. El expediente y la terna seleccionada deberán ser comunicados, en forma previa a los nombramientos, a la Contraloría General de la República, la cual analizará el proceso y lo aprobará o lo vetará. En este último caso, girará las disposiciones al ente u órgano respectivo y señalará los elementos objetados para su corrección; la administración deberá repetir el proceso a partir de la etapa donde se inició la objeción respectiva.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Los nombramientos interinos serán autorizados, en forma previa y a solicitud de la administración, por parte de la Contraloría General de la República; en ningún caso podrán hacerse por más de doce meses.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Los nombramientos del auditor y el subauditor deberán ser comunicados por el jerarca respectivo a la Contraloría General de la República, a más tardar el primer día hábil del inicio de funciones en los respectivos cargos.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La conclusión de la relación de servicio, por justa causa, del auditor y el subauditor internos, deberá ser conforme al artículo 15 de la Ley Orgánica de la Contraloría General de la República.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b/>
          <w:sz w:val="24"/>
          <w:szCs w:val="24"/>
        </w:rPr>
      </w:pPr>
      <w:r w:rsidRPr="00224F79">
        <w:rPr>
          <w:rFonts w:ascii="Arial" w:hAnsi="Arial" w:cs="Arial"/>
          <w:b/>
          <w:sz w:val="24"/>
          <w:szCs w:val="24"/>
        </w:rPr>
        <w:t>SECCIÓN III</w:t>
      </w:r>
    </w:p>
    <w:p w:rsidR="00224F79" w:rsidRPr="00224F79" w:rsidRDefault="00224F79" w:rsidP="00224F79">
      <w:pPr>
        <w:spacing w:after="0"/>
        <w:jc w:val="both"/>
        <w:rPr>
          <w:rFonts w:ascii="Arial" w:hAnsi="Arial" w:cs="Arial"/>
          <w:b/>
          <w:sz w:val="24"/>
          <w:szCs w:val="24"/>
        </w:rPr>
      </w:pPr>
      <w:r w:rsidRPr="00224F79">
        <w:rPr>
          <w:rFonts w:ascii="Arial" w:hAnsi="Arial" w:cs="Arial"/>
          <w:b/>
          <w:sz w:val="24"/>
          <w:szCs w:val="24"/>
        </w:rPr>
        <w:t>Deberes, potestades y prohibiciones de los funcionarios de auditoría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32.-Deberes. El auditor interno, el subauditor interno y los demás funcionarios de la auditoría interna, tendrán las siguientes obligaciones: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 Cumplir las competencias asignadas por ley.</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b) Cumplir el ordenamiento jurídico y técnico aplicable.</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c) Colaborar en los estudios que la Contraloría General de la República y otras instituciones realicen en el ejercicio de competencias de control o fiscalización legalmente atribuidas.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d) Administrar, de manera eficaz, eficiente y económica, los recursos del proceso del que sea responsable.</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e) No revelar a terceros que no tengan relación directa con los asuntos tratados en sus informes, información sobre las auditorías o los estudios especiales de auditoría que se estén realizando ni información sobre aquello que determine una posible responsabilidad civil, administrativa o eventualmente penal de los funcionarios de los entes y órganos sujetos a esta Ley.</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f) Guardar la confidencialidad del caso sobre la información a la que tengan acceso.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g) Acatar las disposiciones y recomendaciones emanadas de la Contraloría General de la República. En caso de oposición por parte de la auditoría interna referente a tales disposiciones y recomendaciones, se aplicará el artículo 26 de la Ley Orgánica de la Contraloría General de la República.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lastRenderedPageBreak/>
        <w:t>h) Facilitar y entregar la información que les solicite la Asamblea Legislativa en el ejercicio de las atribuciones que dispone el inciso 23) del artículo 121 de la Constitución Política, y colaborar con dicha información.</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i) Cumplir los otros deberes atinentes a su competencia.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33.-Potestades. El auditor interno, el subauditor interno y los demás funcionarios de la auditoría interna tendrán, las siguientes potestades: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 Libre acceso, en cualquier momento, a todos los libros, los archivos, los valores, las cuentas bancarias y los documentos de los entes y órganos de su competencia institucional, así como de los sujetos privados, únicamente en cuanto administren o custodien fondos o bienes públicos de los entes y órganos de su competencia institucional; también tendrán libre acceso a otras fuentes de información relacionadas con su actividad. El auditor interno podrá acceder, para sus fines, en cualquier momento, a las transacciones electrónicas que consten en los archivos y sistemas electrónicos de las transacciones que realicen los entes con los bancos u otras instituciones, para lo cual la administración deberá facilitarle los recursos que se requieran.</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b) Solicitar, a cualquier funcionario y sujeto privado que administre o custodie fondos públicos de los entes y órganos de su competencia institucional, en la forma, las condiciones y el plazo razonables, los informes, datos y documentos para el cabal cumplimiento de su competencia. En el caso de sujetos privados, la solicitud será en lo que respecta a la administración o custodia de fondos públicos de los entes y órganos de su competencia institucional.</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c) Solicitar, a funcionarios de cualquier nivel jerárquico, la colaboración, el asesoramiento y las facilidades que demande el ejercicio de la auditoría interna.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d) Cualesquiera otras potestades necesarias para el cumplimiento de su competencia, de acuerdo con el ordenamiento jurídico y técnico aplicable.</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34.-Prohibiciones. El auditor interno, el subauditor interno y los demás funcionarios de la auditoría interna, tendrán las siguientes prohibiciones: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 Realizar funciones y actuaciones de administración activa, salvo las necesarias para cumplir su competencia.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b) Formar parte de un órgano director de un procedimiento administrativo.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 xml:space="preserve">c) Ejercer profesiones liberales fuera del cargo, salvo en asuntos estrictamente personales, en los de su cónyuge, sus ascendientes, descendientes y colaterales </w:t>
      </w:r>
      <w:r w:rsidRPr="00224F79">
        <w:rPr>
          <w:rFonts w:ascii="Arial" w:hAnsi="Arial" w:cs="Arial"/>
          <w:sz w:val="24"/>
          <w:szCs w:val="24"/>
        </w:rPr>
        <w:lastRenderedPageBreak/>
        <w:t>por consanguinidad y afinidad hasta tercer grado, o bien, cuando la jornada no sea de tiempo completo, excepto que exista impedimento por la existencia de un interés directo o indirecto del propio ente u órgano. De esta prohibición se exceptúa la docencia, siempre que sea fuera de la jornada laboral.</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d) Participar en actividades político-electorales, salvo la emisión del voto en las elecciones nacionales y municipales.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e) Revelar información sobre las auditorías o los estudios especiales de auditoría que se estén realizando y sobre aquello que determine una posible responsabilidad civil, administrativa o eventualmente penal de los funcionarios de los entes y órganos sujetos a esta Ley.</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Por las prohibiciones contempladas en esta Ley se les pagará un sesenta y cinco por ciento (65%) sobre el salario base.</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b/>
          <w:sz w:val="24"/>
          <w:szCs w:val="24"/>
        </w:rPr>
      </w:pPr>
      <w:r w:rsidRPr="00224F79">
        <w:rPr>
          <w:rFonts w:ascii="Arial" w:hAnsi="Arial" w:cs="Arial"/>
          <w:b/>
          <w:sz w:val="24"/>
          <w:szCs w:val="24"/>
        </w:rPr>
        <w:t>SECCIÓN IV</w:t>
      </w:r>
    </w:p>
    <w:p w:rsidR="00224F79" w:rsidRPr="00224F79" w:rsidRDefault="00224F79" w:rsidP="00224F79">
      <w:pPr>
        <w:spacing w:after="0"/>
        <w:jc w:val="both"/>
        <w:rPr>
          <w:rFonts w:ascii="Arial" w:hAnsi="Arial" w:cs="Arial"/>
          <w:b/>
          <w:sz w:val="24"/>
          <w:szCs w:val="24"/>
        </w:rPr>
      </w:pPr>
      <w:r w:rsidRPr="00224F79">
        <w:rPr>
          <w:rFonts w:ascii="Arial" w:hAnsi="Arial" w:cs="Arial"/>
          <w:b/>
          <w:sz w:val="24"/>
          <w:szCs w:val="24"/>
        </w:rPr>
        <w:t>Informes de auditoría interna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35.-Materias sujetas a informes de auditoría interna. Los informes de auditoría interna versarán sobre diversos asuntos de su competencia, así como sobre asuntos de los que pueden derivarse posibles responsabilidades para funcionarios, ex funcionarios de la institución y terceros. Cuando de un estudio se deriven recomendaciones sobre asuntos de responsabilidad y otras materias, la auditoría interna deberá comunicarlas en informes independientes para cada materia.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Los hallazgos, las conclusiones y recomendaciones de los estudios realizados por la auditoría interna, deberán comunicarse oficialmente, mediante informes al jerarca o a los titulares subordinados de la administración activa, con competencia y autoridad para ordenar la implantación de las respectivas recomendaciones.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La comunicación oficial de resultados de un informe de auditoría se regirá por las directrices emitidas por la Contraloría General de la República.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36.-Informes dirigidos a los titulares subordinados. Cuando los informes de auditoría contengan recomendaciones dirigidas a los titulares subordinados, se procederá de la siguiente manera: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 xml:space="preserve">a) El titular subordinado, en un plazo improrrogable de diez días hábiles contados a partir de la fecha de recibido el informe, ordenará la implantación de las recomendaciones. Si discrepa de ellas, en el transcurso de dicho plazo elevará el informe de auditoría al jerarca, con copia a la auditoría interna, expondrá por escrito </w:t>
      </w:r>
      <w:r w:rsidRPr="00224F79">
        <w:rPr>
          <w:rFonts w:ascii="Arial" w:hAnsi="Arial" w:cs="Arial"/>
          <w:sz w:val="24"/>
          <w:szCs w:val="24"/>
        </w:rPr>
        <w:lastRenderedPageBreak/>
        <w:t>las razones por las cuales objeta las recomendaciones del informe y propondrá soluciones alternas para los hallazgos detectados.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b) Con vista de lo anterior, el jerarca deberá resolver, en el plazo de veinte días hábiles contados a partir de la fecha de recibo de la documentación remitida por el titular subordinado; además, deberá ordenar la implantación de recomendaciones de la auditoría interna, las soluciones alternas propuestas por el titular subordinado o las de su propia iniciativa, debidamente fundamentadas. Dentro de los primeros diez días de ese lapso, el auditor interno podrá apersonarse, de oficio, ante el jerarca, para pronunciarse sobre las objeciones o soluciones alternas propuestas. Las soluciones que el jerarca ordene implantar y que sean distintas de las propuestas por la auditoría interna, estarán sujetas, en lo conducente, a lo dispuesto en los artículos siguientes.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c) El acto en firme será dado a conocer a la auditoría interna y al titular subordinado correspondiente, para el trámite que proceda.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37.-Informes dirigidos al jerarca. Cuando el informe de auditoría esté dirigido al jerarca, este deberá ordenar al titular subordinado que corresponda, en un plazo improrrogable de treinta días hábiles contados a partir de la fecha de recibido el informe, la implantación de las recomendaciones. Si discrepa de tales recomendaciones, dentro del plazo indicado deberá ordenar las soluciones alternas que motivadamente disponga; todo ello tendrá que comunicarlo debidamente a la auditoría interna y al titular subordinado correspondiente.</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38.-Planteamiento de conflictos ante la Contraloría General de la República. Firme la resolución del jerarca que ordene soluciones distintas de las recomendadas por la auditoría interna, esta tendrá un plazo de quince días hábiles, contados a partir de su comunicación, para exponerle por escrito los motivos de su inconformidad con lo resuelto y para indicarle que el asunto en conflicto debe remitirse a la Contraloría General de la República, dentro de los ocho días hábiles siguientes, salvo que el jerarca se allane a las razones de inconformidad indicadas.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La Contraloría General de la República dirimirá el conflicto en última instancia, a solicitud del jerarca, de la auditoría interna o de ambos, en un plazo de treinta días hábiles, una vez completado el expediente que se formará al efecto. El hecho de no ejecutar injustificadamente lo resuelto en firme por el órgano contralor, dará lugar a la aplicación de las sanciones previstas en el capítulo V de la Ley Orgánica de la Contraloría General de la República, N° 7428, de 7 de setiembre de 1994.</w:t>
      </w:r>
    </w:p>
    <w:p w:rsidR="00224F79" w:rsidRPr="00224F79" w:rsidRDefault="00224F79" w:rsidP="00224F79">
      <w:pPr>
        <w:spacing w:after="0"/>
        <w:jc w:val="both"/>
        <w:rPr>
          <w:rFonts w:ascii="Arial" w:hAnsi="Arial" w:cs="Arial"/>
          <w:sz w:val="24"/>
          <w:szCs w:val="24"/>
        </w:rPr>
      </w:pPr>
    </w:p>
    <w:p w:rsidR="00224F79" w:rsidRDefault="00224F79" w:rsidP="00224F79">
      <w:pPr>
        <w:spacing w:after="0"/>
        <w:jc w:val="both"/>
        <w:rPr>
          <w:rFonts w:ascii="Arial" w:hAnsi="Arial" w:cs="Arial"/>
          <w:sz w:val="24"/>
          <w:szCs w:val="24"/>
        </w:rPr>
      </w:pPr>
    </w:p>
    <w:p w:rsidR="00DA1486" w:rsidRDefault="00DA1486" w:rsidP="00224F79">
      <w:pPr>
        <w:spacing w:after="0"/>
        <w:jc w:val="both"/>
        <w:rPr>
          <w:rFonts w:ascii="Arial" w:hAnsi="Arial" w:cs="Arial"/>
          <w:sz w:val="24"/>
          <w:szCs w:val="24"/>
        </w:rPr>
      </w:pPr>
    </w:p>
    <w:p w:rsidR="00DA1486" w:rsidRPr="00224F79" w:rsidRDefault="00DA1486" w:rsidP="00224F79">
      <w:pPr>
        <w:spacing w:after="0"/>
        <w:jc w:val="both"/>
        <w:rPr>
          <w:rFonts w:ascii="Arial" w:hAnsi="Arial" w:cs="Arial"/>
          <w:sz w:val="24"/>
          <w:szCs w:val="24"/>
        </w:rPr>
      </w:pPr>
    </w:p>
    <w:p w:rsidR="00224F79" w:rsidRPr="00DA1486" w:rsidRDefault="00224F79" w:rsidP="00DA1486">
      <w:pPr>
        <w:spacing w:after="0"/>
        <w:jc w:val="center"/>
        <w:rPr>
          <w:rFonts w:ascii="Arial" w:hAnsi="Arial" w:cs="Arial"/>
          <w:b/>
          <w:sz w:val="24"/>
          <w:szCs w:val="24"/>
        </w:rPr>
      </w:pPr>
      <w:r w:rsidRPr="00DA1486">
        <w:rPr>
          <w:rFonts w:ascii="Arial" w:hAnsi="Arial" w:cs="Arial"/>
          <w:b/>
          <w:sz w:val="24"/>
          <w:szCs w:val="24"/>
        </w:rPr>
        <w:lastRenderedPageBreak/>
        <w:t>CAPÍTULO V</w:t>
      </w:r>
    </w:p>
    <w:p w:rsidR="00224F79" w:rsidRPr="00DA1486" w:rsidRDefault="00224F79" w:rsidP="00DA1486">
      <w:pPr>
        <w:spacing w:after="0"/>
        <w:jc w:val="center"/>
        <w:rPr>
          <w:rFonts w:ascii="Arial" w:hAnsi="Arial" w:cs="Arial"/>
          <w:b/>
          <w:sz w:val="24"/>
          <w:szCs w:val="24"/>
        </w:rPr>
      </w:pPr>
      <w:r w:rsidRPr="00DA1486">
        <w:rPr>
          <w:rFonts w:ascii="Arial" w:hAnsi="Arial" w:cs="Arial"/>
          <w:b/>
          <w:sz w:val="24"/>
          <w:szCs w:val="24"/>
        </w:rPr>
        <w:t>Responsabilidades y Sanciones</w:t>
      </w:r>
    </w:p>
    <w:p w:rsidR="00224F79" w:rsidRPr="00224F79" w:rsidRDefault="00224F79" w:rsidP="00224F79">
      <w:pPr>
        <w:spacing w:after="0"/>
        <w:jc w:val="both"/>
        <w:rPr>
          <w:rFonts w:ascii="Arial" w:hAnsi="Arial" w:cs="Arial"/>
          <w:sz w:val="24"/>
          <w:szCs w:val="24"/>
        </w:rPr>
      </w:pPr>
    </w:p>
    <w:p w:rsidR="00224F79" w:rsidRPr="00DA1486" w:rsidRDefault="00224F79" w:rsidP="00224F79">
      <w:pPr>
        <w:spacing w:after="0"/>
        <w:jc w:val="both"/>
        <w:rPr>
          <w:rFonts w:ascii="Arial" w:hAnsi="Arial" w:cs="Arial"/>
          <w:b/>
          <w:sz w:val="18"/>
          <w:szCs w:val="24"/>
        </w:rPr>
      </w:pPr>
      <w:r w:rsidRPr="00DA1486">
        <w:rPr>
          <w:rFonts w:ascii="Arial" w:hAnsi="Arial" w:cs="Arial"/>
          <w:b/>
          <w:sz w:val="18"/>
          <w:szCs w:val="24"/>
        </w:rPr>
        <w:t>(Corregido mediante Fe de Erratas y publicada en La Gaceta N° 102 del 29 de mayo de 2003. Anteriormente la redacción de este epígrafe indicaba:</w:t>
      </w:r>
    </w:p>
    <w:p w:rsidR="00224F79" w:rsidRPr="0076620A" w:rsidRDefault="00DA1486" w:rsidP="00224F79">
      <w:pPr>
        <w:spacing w:after="0"/>
        <w:jc w:val="both"/>
        <w:rPr>
          <w:rFonts w:ascii="Arial" w:hAnsi="Arial" w:cs="Arial"/>
          <w:b/>
          <w:sz w:val="18"/>
          <w:szCs w:val="24"/>
        </w:rPr>
      </w:pPr>
      <w:r w:rsidRPr="0076620A">
        <w:rPr>
          <w:rFonts w:ascii="Arial" w:hAnsi="Arial" w:cs="Arial"/>
          <w:b/>
          <w:sz w:val="18"/>
          <w:szCs w:val="24"/>
        </w:rPr>
        <w:t>"1.CAPITULO V</w:t>
      </w:r>
    </w:p>
    <w:p w:rsidR="00224F79" w:rsidRPr="0076620A" w:rsidRDefault="00224F79" w:rsidP="00224F79">
      <w:pPr>
        <w:spacing w:after="0"/>
        <w:jc w:val="both"/>
        <w:rPr>
          <w:rFonts w:ascii="Arial" w:hAnsi="Arial" w:cs="Arial"/>
          <w:b/>
          <w:sz w:val="18"/>
          <w:szCs w:val="24"/>
        </w:rPr>
      </w:pPr>
      <w:proofErr w:type="gramStart"/>
      <w:r w:rsidRPr="0076620A">
        <w:rPr>
          <w:rFonts w:ascii="Arial" w:hAnsi="Arial" w:cs="Arial"/>
          <w:b/>
          <w:sz w:val="18"/>
          <w:szCs w:val="24"/>
        </w:rPr>
        <w:t>1..</w:t>
      </w:r>
      <w:proofErr w:type="gramEnd"/>
      <w:r w:rsidRPr="0076620A">
        <w:rPr>
          <w:rFonts w:ascii="Arial" w:hAnsi="Arial" w:cs="Arial"/>
          <w:b/>
          <w:sz w:val="18"/>
          <w:szCs w:val="24"/>
        </w:rPr>
        <w:t xml:space="preserve"> Responsabilidad y sanciones")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39.-Causales de responsabilidad administrativa. El jerarca y los titulares subordinados incurrirán en responsabilidad administrativa y civil, cuando corresponda, si incumplen injustificadamente los deberes asignados en esta Ley, sin perjuicio de otras causales previstas en el régimen aplicable a la respectiva relación de servicios.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El jerarca, los titulares subordinados y los demás funcionarios públicos incurrirán en responsabilidad administrativa, cuando debiliten con sus acciones el sistema de control interno u omitan las actuaciones necesarias para establecerlo, mantenerlo, perfeccionarlo y evaluarlo, según la normativa técnica aplicable.</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Asimismo, cabrá responsabilidad administrativa contra el jerarca que injustificadamente no asigne los recursos a la auditoría interna en los términos del artículo 27 de esta Ley.</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Igualmente, cabrá responsabilidad administrativa contra los funcionarios públicos que injustificadamente incumplan los deberes y las funciones que en materia de control interno les asigne el jerarca o el titular subordinado, incluso las acciones para instaurar las recomendaciones emitidas por la auditoría interna, sin perjuicio de las responsabilidades que les puedan ser imputadas civil y penalmente.</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El jerarca, los titulares subordinados y los demás funcionarios públicos también incurrirán en responsabilidad administrativa y civil, cuando corresponda, por obstaculizar o retrasar el cumplimiento de las potestades del auditor, el subauditor y los demás funcionarios de la auditoría interna, establecidas en esta Ley.</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Cuando se trate de actos u omisiones de órganos colegiados, la responsabilidad será atribuida a todos sus integrantes, salvo que conste, de manera expresa, el voto negativo.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 xml:space="preserve">Artículo 40.-Causales de responsabilidad administrativa del auditor y el subauditor internos y los demás funcionarios de la auditoría interna. Incurrirán en responsabilidad administrativa el auditor interno, el subauditor interno y los demás funcionarios de la auditoría interna cuando, por dolo o culpa grave, incumplan sus deberes y funciones, infrinjan la normativa técnica aplicable o el régimen de </w:t>
      </w:r>
      <w:r w:rsidRPr="00224F79">
        <w:rPr>
          <w:rFonts w:ascii="Arial" w:hAnsi="Arial" w:cs="Arial"/>
          <w:sz w:val="24"/>
          <w:szCs w:val="24"/>
        </w:rPr>
        <w:lastRenderedPageBreak/>
        <w:t>prohibiciones referido en esta Ley; todo sin perjuicio de las responsabilidades que les puedan ser imputadas civil y penalmente.</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41.-Sanciones administrativas. Según la gravedad, las faltas que señala esta Ley serán sancionadas así:</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 Amonestación escrita.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b) Amonestación escrita comunicada al colegio profesional respectivo, cuando corresponda.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c) Suspensión, sin goce de salario, de ocho a quince días hábiles. En el caso de dietas y estipendios de otro tipo, la suspensión se entenderá por número de sesiones y el funcionario no percibirá durante ese tiempo suma alguna por tales conceptos.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d) Separación del cargo sin responsabilidad patronal.</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42.-Competencia para declarar responsabilidades. Las sanciones previstas en esta Ley serán impuestas por el órgano que ostente la potestad disciplinaria en los entes y órganos sujetos a esta Ley, de acuerdo con la normativa que resulte aplicable.</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En caso de que las infracciones previstas en esta Ley sean atribuidas a diputados, regidores y alcaldes municipales, magistrados del Poder Judicial y del Tribunal Supremo de Elecciones, contralor y subcontralor generales de la República, defensor de los habitantes de la República y defensor adjunto, regulador general y procurador general de la República, así como directores de instituciones autónomas, en lo que les sea aplicable, se informará de ello, según el caso, al Tribunal Supremo de Elecciones, a la Corte Suprema de Justicia, al Consejo de Gobierno y a la Asamblea Legislativa, para que conforme a derecho se proceda a imponer las sanciones correspondientes.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43.-Prescripción de la responsabilidad administrativa. La responsabilidad administrativa del funcionario público por las infracciones previstas en esta Ley, prescribirá según el artículo 71 de la Ley Orgánica de la Contraloría General de la República, Nº 7428, de 7 de setiembre de 1994.</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Se reputará como falta grave del funcionario competente para iniciar el procedimiento sancionatorio, el no darle inicio a este oportunamente o el dejar prescribir la responsabilidad del infractor, sin causa justificada.</w:t>
      </w:r>
    </w:p>
    <w:p w:rsidR="00224F79" w:rsidRPr="00224F79" w:rsidRDefault="00224F79" w:rsidP="00224F79">
      <w:pPr>
        <w:spacing w:after="0"/>
        <w:jc w:val="both"/>
        <w:rPr>
          <w:rFonts w:ascii="Arial" w:hAnsi="Arial" w:cs="Arial"/>
          <w:sz w:val="24"/>
          <w:szCs w:val="24"/>
        </w:rPr>
      </w:pPr>
    </w:p>
    <w:p w:rsidR="0076620A" w:rsidRDefault="0076620A" w:rsidP="00DA1486">
      <w:pPr>
        <w:spacing w:after="0"/>
        <w:jc w:val="center"/>
        <w:rPr>
          <w:rFonts w:ascii="Arial" w:hAnsi="Arial" w:cs="Arial"/>
          <w:b/>
          <w:sz w:val="24"/>
          <w:szCs w:val="24"/>
        </w:rPr>
      </w:pPr>
    </w:p>
    <w:p w:rsidR="00224F79" w:rsidRPr="00DA1486" w:rsidRDefault="00224F79" w:rsidP="00DA1486">
      <w:pPr>
        <w:spacing w:after="0"/>
        <w:jc w:val="center"/>
        <w:rPr>
          <w:rFonts w:ascii="Arial" w:hAnsi="Arial" w:cs="Arial"/>
          <w:b/>
          <w:sz w:val="24"/>
          <w:szCs w:val="24"/>
        </w:rPr>
      </w:pPr>
      <w:r w:rsidRPr="00DA1486">
        <w:rPr>
          <w:rFonts w:ascii="Arial" w:hAnsi="Arial" w:cs="Arial"/>
          <w:b/>
          <w:sz w:val="24"/>
          <w:szCs w:val="24"/>
        </w:rPr>
        <w:lastRenderedPageBreak/>
        <w:t>CAPÍTULO VI</w:t>
      </w:r>
    </w:p>
    <w:p w:rsidR="00224F79" w:rsidRPr="00DA1486" w:rsidRDefault="00224F79" w:rsidP="00DA1486">
      <w:pPr>
        <w:spacing w:after="0"/>
        <w:jc w:val="center"/>
        <w:rPr>
          <w:rFonts w:ascii="Arial" w:hAnsi="Arial" w:cs="Arial"/>
          <w:b/>
          <w:sz w:val="24"/>
          <w:szCs w:val="24"/>
        </w:rPr>
      </w:pPr>
      <w:r w:rsidRPr="00DA1486">
        <w:rPr>
          <w:rFonts w:ascii="Arial" w:hAnsi="Arial" w:cs="Arial"/>
          <w:b/>
          <w:sz w:val="24"/>
          <w:szCs w:val="24"/>
        </w:rPr>
        <w:t>Disposiciones finales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44.-Reglamentación. El Poder Ejecutivo reglamentará esta Ley en un plazo máximo de tres meses a partir de su publicación. El proyecto de reglamento será remitido en consulta a la Contraloría General de la República.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45</w:t>
      </w:r>
      <w:proofErr w:type="gramStart"/>
      <w:r w:rsidRPr="00224F79">
        <w:rPr>
          <w:rFonts w:ascii="Arial" w:hAnsi="Arial" w:cs="Arial"/>
          <w:sz w:val="24"/>
          <w:szCs w:val="24"/>
        </w:rPr>
        <w:t>.—</w:t>
      </w:r>
      <w:proofErr w:type="gramEnd"/>
      <w:r w:rsidRPr="00224F79">
        <w:rPr>
          <w:rFonts w:ascii="Arial" w:hAnsi="Arial" w:cs="Arial"/>
          <w:sz w:val="24"/>
          <w:szCs w:val="24"/>
        </w:rPr>
        <w:t xml:space="preserve">Reformas. </w:t>
      </w:r>
      <w:r w:rsidR="00DA1486" w:rsidRPr="00224F79">
        <w:rPr>
          <w:rFonts w:ascii="Arial" w:hAnsi="Arial" w:cs="Arial"/>
          <w:sz w:val="24"/>
          <w:szCs w:val="24"/>
        </w:rPr>
        <w:t>Modificase</w:t>
      </w:r>
      <w:r w:rsidRPr="00224F79">
        <w:rPr>
          <w:rFonts w:ascii="Arial" w:hAnsi="Arial" w:cs="Arial"/>
          <w:sz w:val="24"/>
          <w:szCs w:val="24"/>
        </w:rPr>
        <w:t xml:space="preserve"> la siguiente normativa:</w:t>
      </w:r>
    </w:p>
    <w:p w:rsidR="00224F79" w:rsidRPr="00224F79" w:rsidRDefault="00224F79" w:rsidP="00224F79">
      <w:pPr>
        <w:spacing w:after="0"/>
        <w:jc w:val="both"/>
        <w:rPr>
          <w:rFonts w:ascii="Arial" w:hAnsi="Arial" w:cs="Arial"/>
          <w:sz w:val="24"/>
          <w:szCs w:val="24"/>
        </w:rPr>
      </w:pPr>
    </w:p>
    <w:p w:rsidR="00224F79" w:rsidRPr="00224F79" w:rsidRDefault="00DA1486" w:rsidP="00224F79">
      <w:pPr>
        <w:spacing w:after="0"/>
        <w:jc w:val="both"/>
        <w:rPr>
          <w:rFonts w:ascii="Arial" w:hAnsi="Arial" w:cs="Arial"/>
          <w:sz w:val="24"/>
          <w:szCs w:val="24"/>
        </w:rPr>
      </w:pPr>
      <w:r>
        <w:rPr>
          <w:rFonts w:ascii="Arial" w:hAnsi="Arial" w:cs="Arial"/>
          <w:sz w:val="24"/>
          <w:szCs w:val="24"/>
        </w:rPr>
        <w:t>a) Refórme</w:t>
      </w:r>
      <w:r w:rsidR="00224F79" w:rsidRPr="00224F79">
        <w:rPr>
          <w:rFonts w:ascii="Arial" w:hAnsi="Arial" w:cs="Arial"/>
          <w:sz w:val="24"/>
          <w:szCs w:val="24"/>
        </w:rPr>
        <w:t>se el artículo 26, el párrafo primero del artículo 31 y el artículo 71 de la Ley Orgánica de la Contraloría General de la República, Nº 7428, de 7 de setiembre de 1994. Los textos dirán:</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26</w:t>
      </w:r>
      <w:proofErr w:type="gramStart"/>
      <w:r w:rsidRPr="00224F79">
        <w:rPr>
          <w:rFonts w:ascii="Arial" w:hAnsi="Arial" w:cs="Arial"/>
          <w:sz w:val="24"/>
          <w:szCs w:val="24"/>
        </w:rPr>
        <w:t>.—</w:t>
      </w:r>
      <w:proofErr w:type="gramEnd"/>
      <w:r w:rsidRPr="00224F79">
        <w:rPr>
          <w:rFonts w:ascii="Arial" w:hAnsi="Arial" w:cs="Arial"/>
          <w:sz w:val="24"/>
          <w:szCs w:val="24"/>
        </w:rPr>
        <w:t>Potestad sobre auditorías internas. La Contraloría General de la República fiscalizará que la auditoría interna de los entes y órganos sujetos a su competencia institucional, cumpla adecuadamente las funciones que le señala el ordenamiento jurídico que la regula; coordinará, como mínimo, una actividad anual para fortalecer su gestión. El resultado de dichas fiscalizaciones deberá ser informado directamente al jerarca de la institución y al auditor interno, quienes estarán obligados a tomar las medidas necesarias para su acatamiento o, en su defecto, a plantear su oposición, dentro de un plazo máximo de quince días hábiles.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Presentada la oposición, la auditoría interna dispondrá de un plazo máximo de treinta días hábiles, contados a partir del recibo del informe de la Contraloría, para fundamentar debidamente su oposición.</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Recibida la fundamentación de la oposición, la Contraloría General de la República tendrá un plazo máximo de treinta días hábiles para resolver el conflicto planteado y deberá notificar, de inmediato, al ente u órgano discrepante, lo resuelto en este asunto."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31</w:t>
      </w:r>
      <w:proofErr w:type="gramStart"/>
      <w:r w:rsidRPr="00224F79">
        <w:rPr>
          <w:rFonts w:ascii="Arial" w:hAnsi="Arial" w:cs="Arial"/>
          <w:sz w:val="24"/>
          <w:szCs w:val="24"/>
        </w:rPr>
        <w:t>.—</w:t>
      </w:r>
      <w:proofErr w:type="gramEnd"/>
      <w:r w:rsidRPr="00224F79">
        <w:rPr>
          <w:rFonts w:ascii="Arial" w:hAnsi="Arial" w:cs="Arial"/>
          <w:sz w:val="24"/>
          <w:szCs w:val="24"/>
        </w:rPr>
        <w:t>Potestad de informar y asesorar. La Contraloría General de la República rendirá, a los órganos parlamentarios y a cada uno de los diputados, los informes que estos le soliciten; lo realizará de oficio cuando su participación se haya solicitado de conformidad con el segundo párrafo del artículo 22 de la presente Ley. En razón del carácter de órgano auxiliar en el control y la fiscalización de la Hacienda Pública, la Contraloría General de la República remitirá al Plenario Legislativo copia de todos los informes restantes que rinda en el ejercicio de dichas potestades.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lastRenderedPageBreak/>
        <w:t>"Artículo 71</w:t>
      </w:r>
      <w:proofErr w:type="gramStart"/>
      <w:r w:rsidRPr="00224F79">
        <w:rPr>
          <w:rFonts w:ascii="Arial" w:hAnsi="Arial" w:cs="Arial"/>
          <w:sz w:val="24"/>
          <w:szCs w:val="24"/>
        </w:rPr>
        <w:t>.—</w:t>
      </w:r>
      <w:proofErr w:type="gramEnd"/>
      <w:r w:rsidRPr="00224F79">
        <w:rPr>
          <w:rFonts w:ascii="Arial" w:hAnsi="Arial" w:cs="Arial"/>
          <w:sz w:val="24"/>
          <w:szCs w:val="24"/>
        </w:rPr>
        <w:t>Prescripción de la responsabilidad disciplinaria. La responsabilidad administrativa del funcionario público por las infracciones previstas en esta Ley y en el ordenamiento de control y fiscalización superiores, prescribirá de acuerdo con las siguientes reglas: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 En los casos en que el hecho irregular sea notorio, la responsabilidad prescribirá en cinco años, contados a partir del acaecimiento del hecho.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b) En los casos en que el hecho irregular no sea notorio –entendido este como aquel hecho que requiere una indagación o un estudio de auditoría para informar de su posible irregularidad- la responsabilidad prescribirá en cinco años, contados a partir de la fecha en que el informe sobre la indagación o la auditoría respectiva se ponga en conocimiento del jerarca o el funcionario competente para dar inicio al procedimiento respectivo.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La prescripción se interrumpirá, con efectos continuados, por la notificación al presunto responsable del acto que acuerde el inicio del procedimiento administrativo.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Cuando el autor de la falta sea el jerarca, el plazo empezará a correr a partir de la fecha en que él termine su relación de servicio con el ente, la empresa o el órgano respectivo.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Se reputará como falta grave del funcionario competente para iniciar el procedimiento sancionatorio, el no darle inicio a este oportunamente o el dejar que la responsabilidad del infractor prescriba, sin causa justificada."</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 xml:space="preserve">b) </w:t>
      </w:r>
      <w:r w:rsidR="00DA1486">
        <w:rPr>
          <w:rFonts w:ascii="Arial" w:hAnsi="Arial" w:cs="Arial"/>
          <w:sz w:val="24"/>
          <w:szCs w:val="24"/>
        </w:rPr>
        <w:t>R</w:t>
      </w:r>
      <w:r w:rsidR="00DA1486" w:rsidRPr="00224F79">
        <w:rPr>
          <w:rFonts w:ascii="Arial" w:hAnsi="Arial" w:cs="Arial"/>
          <w:sz w:val="24"/>
          <w:szCs w:val="24"/>
        </w:rPr>
        <w:t>efórmese</w:t>
      </w:r>
      <w:r w:rsidRPr="00224F79">
        <w:rPr>
          <w:rFonts w:ascii="Arial" w:hAnsi="Arial" w:cs="Arial"/>
          <w:sz w:val="24"/>
          <w:szCs w:val="24"/>
        </w:rPr>
        <w:t xml:space="preserve"> el artículo 18 de la Ley sobre enriquecimiento ilícito de los servidores públicos, Nº 6872, de 17 de junio de 1983. El texto dirá:</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"Artículo18</w:t>
      </w:r>
      <w:proofErr w:type="gramStart"/>
      <w:r w:rsidRPr="00224F79">
        <w:rPr>
          <w:rFonts w:ascii="Arial" w:hAnsi="Arial" w:cs="Arial"/>
          <w:sz w:val="24"/>
          <w:szCs w:val="24"/>
        </w:rPr>
        <w:t>.—</w:t>
      </w:r>
      <w:proofErr w:type="gramEnd"/>
      <w:r w:rsidRPr="00224F79">
        <w:rPr>
          <w:rFonts w:ascii="Arial" w:hAnsi="Arial" w:cs="Arial"/>
          <w:sz w:val="24"/>
          <w:szCs w:val="24"/>
        </w:rPr>
        <w:t>El responsable de la unidad de recursos humanos de cada entidad o, en su defecto, aquel quien el jerarca defina, deberá informar a la Contraloría General de la República, dentro de los ocho días siguientes a cada nombramiento, el nombre y las calidades de los servidores que ocupen los cargos para cuyo desempeño se requiera la declaración jurada de bienes, con indicación de la fecha en que esos funcionarios iniciaron sus funciones.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Dentro del mismo plazo citado en el párrafo anterior, cada entidad deberá informar la fecha en que, por cualquier circunstancia, los servidores obligados a declarar concluyan su relación de servicio. La desobediencia de esta obligación será considerada falta grave, para todos los efectos legales."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lastRenderedPageBreak/>
        <w:t xml:space="preserve">c) </w:t>
      </w:r>
      <w:r w:rsidR="00DA1486" w:rsidRPr="00224F79">
        <w:rPr>
          <w:rFonts w:ascii="Arial" w:hAnsi="Arial" w:cs="Arial"/>
          <w:sz w:val="24"/>
          <w:szCs w:val="24"/>
        </w:rPr>
        <w:t>Reformase</w:t>
      </w:r>
      <w:r w:rsidRPr="00224F79">
        <w:rPr>
          <w:rFonts w:ascii="Arial" w:hAnsi="Arial" w:cs="Arial"/>
          <w:sz w:val="24"/>
          <w:szCs w:val="24"/>
        </w:rPr>
        <w:t xml:space="preserve"> el artículo 4 de la Ley Orgánica de la Procuraduría General de la República, Nº 6815, de 27 de setiembre de 1982. El texto dirá:</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4</w:t>
      </w:r>
      <w:proofErr w:type="gramStart"/>
      <w:r w:rsidRPr="00224F79">
        <w:rPr>
          <w:rFonts w:ascii="Arial" w:hAnsi="Arial" w:cs="Arial"/>
          <w:sz w:val="24"/>
          <w:szCs w:val="24"/>
        </w:rPr>
        <w:t>.—</w:t>
      </w:r>
      <w:proofErr w:type="gramEnd"/>
      <w:r w:rsidRPr="00224F79">
        <w:rPr>
          <w:rFonts w:ascii="Arial" w:hAnsi="Arial" w:cs="Arial"/>
          <w:sz w:val="24"/>
          <w:szCs w:val="24"/>
        </w:rPr>
        <w:t>Consultas. Los órganos de la Administración Pública, por medio de los jerarcas de los diferentes niveles administrativos, podrán consultar el criterio técnico-jurídico de la Procuraduría; en cada caso, deberán acompañar la opinión de la asesoría legal respectiva, salvo el caso de los auditores internos, quienes podrán realizar la consulta directamente."</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 xml:space="preserve">d) </w:t>
      </w:r>
      <w:r w:rsidR="00DA1486" w:rsidRPr="00224F79">
        <w:rPr>
          <w:rFonts w:ascii="Arial" w:hAnsi="Arial" w:cs="Arial"/>
          <w:sz w:val="24"/>
          <w:szCs w:val="24"/>
        </w:rPr>
        <w:t>Adicionase</w:t>
      </w:r>
      <w:r w:rsidRPr="00224F79">
        <w:rPr>
          <w:rFonts w:ascii="Arial" w:hAnsi="Arial" w:cs="Arial"/>
          <w:sz w:val="24"/>
          <w:szCs w:val="24"/>
        </w:rPr>
        <w:t xml:space="preserve"> el inciso 1) al artículo 5 del Estatuto del Servicio Civil, Ley Nº 1581, de 30 de mayo de 1953. El texto dirá:</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5</w:t>
      </w:r>
      <w:proofErr w:type="gramStart"/>
      <w:r w:rsidRPr="00224F79">
        <w:rPr>
          <w:rFonts w:ascii="Arial" w:hAnsi="Arial" w:cs="Arial"/>
          <w:sz w:val="24"/>
          <w:szCs w:val="24"/>
        </w:rPr>
        <w:t>.—</w:t>
      </w:r>
      <w:proofErr w:type="gramEnd"/>
      <w:r w:rsidRPr="00224F79">
        <w:rPr>
          <w:rFonts w:ascii="Arial" w:hAnsi="Arial" w:cs="Arial"/>
          <w:sz w:val="24"/>
          <w:szCs w:val="24"/>
        </w:rPr>
        <w:t>Quedan también exceptuados de este Estatuto, los siguientes funcionarios y empleados: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l) Los auditores y subauditores internos de los ministerios y organismos adscritos."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Artículo 46</w:t>
      </w:r>
      <w:proofErr w:type="gramStart"/>
      <w:r w:rsidRPr="00224F79">
        <w:rPr>
          <w:rFonts w:ascii="Arial" w:hAnsi="Arial" w:cs="Arial"/>
          <w:sz w:val="24"/>
          <w:szCs w:val="24"/>
        </w:rPr>
        <w:t>.—</w:t>
      </w:r>
      <w:proofErr w:type="gramEnd"/>
      <w:r w:rsidRPr="00224F79">
        <w:rPr>
          <w:rFonts w:ascii="Arial" w:hAnsi="Arial" w:cs="Arial"/>
          <w:sz w:val="24"/>
          <w:szCs w:val="24"/>
        </w:rPr>
        <w:t xml:space="preserve">Derogaciones. </w:t>
      </w:r>
      <w:r w:rsidR="00DA1486" w:rsidRPr="00224F79">
        <w:rPr>
          <w:rFonts w:ascii="Arial" w:hAnsi="Arial" w:cs="Arial"/>
          <w:sz w:val="24"/>
          <w:szCs w:val="24"/>
        </w:rPr>
        <w:t>Deróguense</w:t>
      </w:r>
      <w:r w:rsidRPr="00224F79">
        <w:rPr>
          <w:rFonts w:ascii="Arial" w:hAnsi="Arial" w:cs="Arial"/>
          <w:sz w:val="24"/>
          <w:szCs w:val="24"/>
        </w:rPr>
        <w:t xml:space="preserve"> los artículos 59, 60, 61, 63, 64, 65 y 66 de la Ley Orgánica de la Contraloría General de la República, Nº 7428, de 7 de setiembre de 1994.</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Disposiciones Transitorias</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Transitorio I.-Los entes y órganos sujetos a esta Ley cuyo auditor y subauditor internos estén nombrados con una jornada laboral inferior a medio tiempo a la fecha de su publicación, dispondrán de un plazo máximo de doce meses para ajustarse a lo aquí dispuesto.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Transitorio II.-Las instituciones públicas que en sus leyes constitutivas cuenten con un auditor interno sujeto a un plazo legal de nombramiento, una vez que este venza deberán elegir, por tiempo indefinido, a un auditor interno, mediante concurso interno o externo.</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Rige a partir de su publicación.</w:t>
      </w:r>
    </w:p>
    <w:p w:rsidR="00224F79" w:rsidRPr="00224F79" w:rsidRDefault="00224F79" w:rsidP="00224F79">
      <w:pPr>
        <w:spacing w:after="0"/>
        <w:jc w:val="both"/>
        <w:rPr>
          <w:rFonts w:ascii="Arial" w:hAnsi="Arial" w:cs="Arial"/>
          <w:sz w:val="24"/>
          <w:szCs w:val="24"/>
        </w:rPr>
      </w:pPr>
    </w:p>
    <w:p w:rsidR="00224F79" w:rsidRPr="00224F79" w:rsidRDefault="00224F79" w:rsidP="00224F79">
      <w:pPr>
        <w:spacing w:after="0"/>
        <w:jc w:val="both"/>
        <w:rPr>
          <w:rFonts w:ascii="Arial" w:hAnsi="Arial" w:cs="Arial"/>
          <w:sz w:val="24"/>
          <w:szCs w:val="24"/>
        </w:rPr>
      </w:pPr>
      <w:r w:rsidRPr="00224F79">
        <w:rPr>
          <w:rFonts w:ascii="Arial" w:hAnsi="Arial" w:cs="Arial"/>
          <w:sz w:val="24"/>
          <w:szCs w:val="24"/>
        </w:rPr>
        <w:t>Comuníquese al Poder Ejecutivo</w:t>
      </w:r>
    </w:p>
    <w:p w:rsidR="00224F79" w:rsidRPr="00224F79" w:rsidRDefault="00224F79" w:rsidP="00224F79">
      <w:pPr>
        <w:spacing w:after="0"/>
        <w:jc w:val="both"/>
        <w:rPr>
          <w:rFonts w:ascii="Arial" w:hAnsi="Arial" w:cs="Arial"/>
          <w:sz w:val="24"/>
          <w:szCs w:val="24"/>
        </w:rPr>
      </w:pPr>
    </w:p>
    <w:p w:rsidR="00224F79" w:rsidRPr="00DA1486" w:rsidRDefault="00224F79" w:rsidP="00DA1486">
      <w:pPr>
        <w:spacing w:after="0"/>
        <w:jc w:val="center"/>
        <w:rPr>
          <w:rFonts w:ascii="Arial" w:hAnsi="Arial" w:cs="Arial"/>
          <w:b/>
          <w:sz w:val="20"/>
          <w:szCs w:val="24"/>
        </w:rPr>
      </w:pPr>
      <w:r w:rsidRPr="00DA1486">
        <w:rPr>
          <w:rFonts w:ascii="Arial" w:hAnsi="Arial" w:cs="Arial"/>
          <w:b/>
          <w:sz w:val="20"/>
          <w:szCs w:val="24"/>
        </w:rPr>
        <w:t>Asamblea Legislativa.- San José, a los dieciocho días del m</w:t>
      </w:r>
      <w:r w:rsidR="00DA1486" w:rsidRPr="00DA1486">
        <w:rPr>
          <w:rFonts w:ascii="Arial" w:hAnsi="Arial" w:cs="Arial"/>
          <w:b/>
          <w:sz w:val="20"/>
          <w:szCs w:val="24"/>
        </w:rPr>
        <w:t>es de julio de del dos mil dos.</w:t>
      </w:r>
    </w:p>
    <w:p w:rsidR="00A51F39" w:rsidRPr="00DA1486" w:rsidRDefault="00224F79" w:rsidP="00DA1486">
      <w:pPr>
        <w:spacing w:after="0"/>
        <w:jc w:val="center"/>
        <w:rPr>
          <w:b/>
          <w:sz w:val="18"/>
        </w:rPr>
      </w:pPr>
      <w:r w:rsidRPr="00DA1486">
        <w:rPr>
          <w:rFonts w:ascii="Arial" w:hAnsi="Arial" w:cs="Arial"/>
          <w:b/>
          <w:sz w:val="20"/>
          <w:szCs w:val="24"/>
        </w:rPr>
        <w:t>Presidencia de la República. -San José, a los treinta y un días del mes de julio de del dos mil dos.</w:t>
      </w:r>
    </w:p>
    <w:sectPr w:rsidR="00A51F39" w:rsidRPr="00DA14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6805"/>
    <w:multiLevelType w:val="hybridMultilevel"/>
    <w:tmpl w:val="E956276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79"/>
    <w:rsid w:val="00224F79"/>
    <w:rsid w:val="0076620A"/>
    <w:rsid w:val="00A51F39"/>
    <w:rsid w:val="00DA148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2F33B-3349-4F1C-BCCE-8D3041E3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4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579392">
      <w:bodyDiv w:val="1"/>
      <w:marLeft w:val="0"/>
      <w:marRight w:val="0"/>
      <w:marTop w:val="0"/>
      <w:marBottom w:val="0"/>
      <w:divBdr>
        <w:top w:val="none" w:sz="0" w:space="0" w:color="auto"/>
        <w:left w:val="none" w:sz="0" w:space="0" w:color="auto"/>
        <w:bottom w:val="none" w:sz="0" w:space="0" w:color="auto"/>
        <w:right w:val="none" w:sz="0" w:space="0" w:color="auto"/>
      </w:divBdr>
      <w:divsChild>
        <w:div w:id="1936474731">
          <w:marLeft w:val="0"/>
          <w:marRight w:val="0"/>
          <w:marTop w:val="0"/>
          <w:marBottom w:val="0"/>
          <w:divBdr>
            <w:top w:val="none" w:sz="0" w:space="0" w:color="auto"/>
            <w:left w:val="none" w:sz="0" w:space="0" w:color="auto"/>
            <w:bottom w:val="none" w:sz="0" w:space="0" w:color="auto"/>
            <w:right w:val="none" w:sz="0" w:space="0" w:color="auto"/>
          </w:divBdr>
          <w:divsChild>
            <w:div w:id="2066566547">
              <w:marLeft w:val="0"/>
              <w:marRight w:val="0"/>
              <w:marTop w:val="0"/>
              <w:marBottom w:val="0"/>
              <w:divBdr>
                <w:top w:val="none" w:sz="0" w:space="0" w:color="auto"/>
                <w:left w:val="none" w:sz="0" w:space="0" w:color="auto"/>
                <w:bottom w:val="none" w:sz="0" w:space="0" w:color="auto"/>
                <w:right w:val="none" w:sz="0" w:space="0" w:color="auto"/>
              </w:divBdr>
            </w:div>
            <w:div w:id="845248202">
              <w:marLeft w:val="0"/>
              <w:marRight w:val="0"/>
              <w:marTop w:val="0"/>
              <w:marBottom w:val="0"/>
              <w:divBdr>
                <w:top w:val="none" w:sz="0" w:space="0" w:color="auto"/>
                <w:left w:val="none" w:sz="0" w:space="0" w:color="auto"/>
                <w:bottom w:val="none" w:sz="0" w:space="0" w:color="auto"/>
                <w:right w:val="none" w:sz="0" w:space="0" w:color="auto"/>
              </w:divBdr>
            </w:div>
            <w:div w:id="1642154556">
              <w:marLeft w:val="0"/>
              <w:marRight w:val="0"/>
              <w:marTop w:val="0"/>
              <w:marBottom w:val="0"/>
              <w:divBdr>
                <w:top w:val="none" w:sz="0" w:space="0" w:color="auto"/>
                <w:left w:val="none" w:sz="0" w:space="0" w:color="auto"/>
                <w:bottom w:val="none" w:sz="0" w:space="0" w:color="auto"/>
                <w:right w:val="none" w:sz="0" w:space="0" w:color="auto"/>
              </w:divBdr>
            </w:div>
            <w:div w:id="2094546026">
              <w:marLeft w:val="0"/>
              <w:marRight w:val="0"/>
              <w:marTop w:val="0"/>
              <w:marBottom w:val="0"/>
              <w:divBdr>
                <w:top w:val="none" w:sz="0" w:space="0" w:color="auto"/>
                <w:left w:val="none" w:sz="0" w:space="0" w:color="auto"/>
                <w:bottom w:val="none" w:sz="0" w:space="0" w:color="auto"/>
                <w:right w:val="none" w:sz="0" w:space="0" w:color="auto"/>
              </w:divBdr>
            </w:div>
            <w:div w:id="1256284308">
              <w:marLeft w:val="0"/>
              <w:marRight w:val="0"/>
              <w:marTop w:val="0"/>
              <w:marBottom w:val="0"/>
              <w:divBdr>
                <w:top w:val="none" w:sz="0" w:space="0" w:color="auto"/>
                <w:left w:val="none" w:sz="0" w:space="0" w:color="auto"/>
                <w:bottom w:val="none" w:sz="0" w:space="0" w:color="auto"/>
                <w:right w:val="none" w:sz="0" w:space="0" w:color="auto"/>
              </w:divBdr>
            </w:div>
            <w:div w:id="527988338">
              <w:marLeft w:val="0"/>
              <w:marRight w:val="0"/>
              <w:marTop w:val="0"/>
              <w:marBottom w:val="0"/>
              <w:divBdr>
                <w:top w:val="none" w:sz="0" w:space="0" w:color="auto"/>
                <w:left w:val="none" w:sz="0" w:space="0" w:color="auto"/>
                <w:bottom w:val="none" w:sz="0" w:space="0" w:color="auto"/>
                <w:right w:val="none" w:sz="0" w:space="0" w:color="auto"/>
              </w:divBdr>
            </w:div>
            <w:div w:id="80500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21</Pages>
  <Words>7460</Words>
  <Characters>41032</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Schaer Araya</dc:creator>
  <cp:keywords/>
  <dc:description/>
  <cp:lastModifiedBy>Gabriela Schaer Araya</cp:lastModifiedBy>
  <cp:revision>2</cp:revision>
  <dcterms:created xsi:type="dcterms:W3CDTF">2018-03-06T17:28:00Z</dcterms:created>
  <dcterms:modified xsi:type="dcterms:W3CDTF">2018-03-06T18:39:00Z</dcterms:modified>
</cp:coreProperties>
</file>